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CF1" w:rsidRPr="006052A0" w:rsidRDefault="00644CF1" w:rsidP="00644CF1">
      <w:pPr>
        <w:spacing w:line="240" w:lineRule="auto"/>
        <w:contextualSpacing/>
        <w:jc w:val="center"/>
        <w:rPr>
          <w:rFonts w:ascii="Times New Roman" w:hAnsi="Times New Roman" w:cs="Times New Roman"/>
          <w:b/>
          <w:sz w:val="28"/>
          <w:szCs w:val="28"/>
        </w:rPr>
      </w:pPr>
      <w:r w:rsidRPr="006052A0">
        <w:rPr>
          <w:rFonts w:ascii="Times New Roman" w:hAnsi="Times New Roman" w:cs="Times New Roman"/>
          <w:b/>
          <w:sz w:val="28"/>
          <w:szCs w:val="28"/>
        </w:rPr>
        <w:t>АДМИНИСТРАЦИЯ</w:t>
      </w:r>
    </w:p>
    <w:p w:rsidR="00644CF1" w:rsidRPr="006052A0" w:rsidRDefault="00644CF1" w:rsidP="00644CF1">
      <w:pPr>
        <w:spacing w:line="240" w:lineRule="auto"/>
        <w:contextualSpacing/>
        <w:jc w:val="center"/>
        <w:rPr>
          <w:rFonts w:ascii="Times New Roman" w:hAnsi="Times New Roman" w:cs="Times New Roman"/>
          <w:b/>
          <w:sz w:val="28"/>
          <w:szCs w:val="28"/>
        </w:rPr>
      </w:pPr>
      <w:r w:rsidRPr="006052A0">
        <w:rPr>
          <w:rFonts w:ascii="Times New Roman" w:hAnsi="Times New Roman" w:cs="Times New Roman"/>
          <w:b/>
          <w:sz w:val="28"/>
          <w:szCs w:val="28"/>
        </w:rPr>
        <w:t xml:space="preserve">БЛЮДЧАНСКОГО СЕЛЬСОВЕТА </w:t>
      </w:r>
    </w:p>
    <w:p w:rsidR="00644CF1" w:rsidRPr="006052A0" w:rsidRDefault="00644CF1" w:rsidP="00644CF1">
      <w:pPr>
        <w:spacing w:line="240" w:lineRule="auto"/>
        <w:contextualSpacing/>
        <w:jc w:val="center"/>
        <w:rPr>
          <w:rFonts w:ascii="Times New Roman" w:hAnsi="Times New Roman" w:cs="Times New Roman"/>
          <w:b/>
          <w:sz w:val="28"/>
          <w:szCs w:val="28"/>
        </w:rPr>
      </w:pPr>
      <w:r w:rsidRPr="006052A0">
        <w:rPr>
          <w:rFonts w:ascii="Times New Roman" w:hAnsi="Times New Roman" w:cs="Times New Roman"/>
          <w:b/>
          <w:sz w:val="28"/>
          <w:szCs w:val="28"/>
        </w:rPr>
        <w:t>ЧАНОВСКОГО РАЙОНА НОВОСИБИРСКОЙ ОБЛАСТИ</w:t>
      </w:r>
    </w:p>
    <w:p w:rsidR="00644CF1" w:rsidRPr="006052A0" w:rsidRDefault="00644CF1" w:rsidP="00644CF1">
      <w:pPr>
        <w:spacing w:line="240" w:lineRule="auto"/>
        <w:contextualSpacing/>
        <w:rPr>
          <w:rFonts w:ascii="Times New Roman" w:hAnsi="Times New Roman" w:cs="Times New Roman"/>
          <w:b/>
          <w:sz w:val="28"/>
          <w:szCs w:val="28"/>
        </w:rPr>
      </w:pPr>
    </w:p>
    <w:p w:rsidR="00644CF1" w:rsidRPr="006052A0" w:rsidRDefault="00644CF1" w:rsidP="00644CF1">
      <w:pPr>
        <w:spacing w:line="240" w:lineRule="auto"/>
        <w:contextualSpacing/>
        <w:jc w:val="center"/>
        <w:rPr>
          <w:rFonts w:ascii="Times New Roman" w:hAnsi="Times New Roman" w:cs="Times New Roman"/>
          <w:b/>
          <w:sz w:val="28"/>
          <w:szCs w:val="28"/>
        </w:rPr>
      </w:pPr>
      <w:r w:rsidRPr="006052A0">
        <w:rPr>
          <w:rFonts w:ascii="Times New Roman" w:hAnsi="Times New Roman" w:cs="Times New Roman"/>
          <w:b/>
          <w:sz w:val="28"/>
          <w:szCs w:val="28"/>
        </w:rPr>
        <w:t>ПОСТАНОВЛЕНИЕ</w:t>
      </w:r>
    </w:p>
    <w:p w:rsidR="008856D3" w:rsidRPr="006052A0" w:rsidRDefault="008856D3" w:rsidP="00644CF1">
      <w:pPr>
        <w:spacing w:line="240" w:lineRule="auto"/>
        <w:contextualSpacing/>
        <w:jc w:val="center"/>
        <w:rPr>
          <w:rFonts w:ascii="Times New Roman" w:hAnsi="Times New Roman" w:cs="Times New Roman"/>
          <w:b/>
          <w:sz w:val="28"/>
          <w:szCs w:val="28"/>
        </w:rPr>
      </w:pPr>
    </w:p>
    <w:p w:rsidR="00644CF1" w:rsidRPr="006052A0" w:rsidRDefault="00644CF1" w:rsidP="00644CF1">
      <w:pPr>
        <w:spacing w:line="240" w:lineRule="auto"/>
        <w:contextualSpacing/>
        <w:rPr>
          <w:rFonts w:ascii="Times New Roman" w:hAnsi="Times New Roman" w:cs="Times New Roman"/>
          <w:sz w:val="28"/>
          <w:szCs w:val="28"/>
        </w:rPr>
      </w:pPr>
    </w:p>
    <w:p w:rsidR="00644CF1" w:rsidRPr="006052A0" w:rsidRDefault="00644CF1" w:rsidP="00644CF1">
      <w:pPr>
        <w:spacing w:line="240" w:lineRule="auto"/>
        <w:contextualSpacing/>
        <w:jc w:val="center"/>
        <w:rPr>
          <w:rFonts w:ascii="Times New Roman" w:hAnsi="Times New Roman" w:cs="Times New Roman"/>
          <w:sz w:val="28"/>
          <w:szCs w:val="28"/>
        </w:rPr>
      </w:pPr>
      <w:r w:rsidRPr="006052A0">
        <w:rPr>
          <w:rFonts w:ascii="Times New Roman" w:hAnsi="Times New Roman" w:cs="Times New Roman"/>
          <w:sz w:val="28"/>
          <w:szCs w:val="28"/>
        </w:rPr>
        <w:t xml:space="preserve">14.03.2022 № </w:t>
      </w:r>
      <w:r w:rsidR="005B7702" w:rsidRPr="006052A0">
        <w:rPr>
          <w:rFonts w:ascii="Times New Roman" w:hAnsi="Times New Roman" w:cs="Times New Roman"/>
          <w:sz w:val="28"/>
          <w:szCs w:val="28"/>
        </w:rPr>
        <w:t>20</w:t>
      </w:r>
    </w:p>
    <w:p w:rsidR="008856D3" w:rsidRPr="006052A0" w:rsidRDefault="008856D3" w:rsidP="00644CF1">
      <w:pPr>
        <w:spacing w:line="240" w:lineRule="auto"/>
        <w:contextualSpacing/>
        <w:jc w:val="center"/>
        <w:rPr>
          <w:rFonts w:ascii="Times New Roman" w:hAnsi="Times New Roman" w:cs="Times New Roman"/>
          <w:sz w:val="28"/>
          <w:szCs w:val="28"/>
        </w:rPr>
      </w:pPr>
    </w:p>
    <w:p w:rsidR="008856D3" w:rsidRPr="006052A0" w:rsidRDefault="008856D3" w:rsidP="00644CF1">
      <w:pPr>
        <w:spacing w:line="240" w:lineRule="auto"/>
        <w:contextualSpacing/>
        <w:jc w:val="center"/>
        <w:rPr>
          <w:rFonts w:ascii="Times New Roman" w:hAnsi="Times New Roman" w:cs="Times New Roman"/>
          <w:sz w:val="28"/>
          <w:szCs w:val="28"/>
        </w:rPr>
      </w:pPr>
      <w:r w:rsidRPr="006052A0">
        <w:rPr>
          <w:rFonts w:ascii="Times New Roman" w:eastAsia="Times New Roman" w:hAnsi="Times New Roman" w:cs="Times New Roman"/>
          <w:sz w:val="28"/>
          <w:szCs w:val="28"/>
          <w:lang w:eastAsia="ru-RU"/>
        </w:rPr>
        <w:t>Об утверждении административного  регламента  по предоставлению  муниципальной  услуги «Предоставление земельных участков  в собственность бесплатно»</w:t>
      </w:r>
    </w:p>
    <w:p w:rsidR="00644CF1" w:rsidRPr="006052A0" w:rsidRDefault="00644CF1" w:rsidP="00644CF1">
      <w:pPr>
        <w:spacing w:line="240" w:lineRule="auto"/>
        <w:contextualSpacing/>
        <w:jc w:val="center"/>
        <w:rPr>
          <w:rFonts w:ascii="Times New Roman" w:hAnsi="Times New Roman" w:cs="Times New Roman"/>
          <w:sz w:val="28"/>
          <w:szCs w:val="28"/>
        </w:rPr>
      </w:pPr>
    </w:p>
    <w:p w:rsidR="005B7702" w:rsidRPr="006052A0" w:rsidRDefault="005B7702" w:rsidP="005B7702">
      <w:pPr>
        <w:spacing w:before="100" w:after="10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В  целях  оптимизации,  повышения  качества предоставления  и доступности  муниципальных  услуг по  принятию решения о  предоставлении земельных участков  в собственность бесплатно,  в соответствии  с  Федеральным  законом </w:t>
      </w:r>
      <w:hyperlink r:id="rId4" w:tgtFrame="_blank" w:history="1">
        <w:r w:rsidRPr="006052A0">
          <w:rPr>
            <w:rFonts w:ascii="Times New Roman" w:eastAsia="Times New Roman" w:hAnsi="Times New Roman" w:cs="Times New Roman"/>
            <w:sz w:val="28"/>
            <w:szCs w:val="28"/>
            <w:lang w:eastAsia="ru-RU"/>
          </w:rPr>
          <w:t>от 27.07.2010 № 210-ФЗ</w:t>
        </w:r>
      </w:hyperlink>
      <w:r w:rsidRPr="006052A0">
        <w:rPr>
          <w:rFonts w:ascii="Times New Roman" w:eastAsia="Times New Roman" w:hAnsi="Times New Roman" w:cs="Times New Roman"/>
          <w:sz w:val="28"/>
          <w:szCs w:val="28"/>
          <w:lang w:eastAsia="ru-RU"/>
        </w:rPr>
        <w:t xml:space="preserve"> «Об  организации  предоставления  государственных и муниципальных  услуг»,  с пунктом 4.3. постановления  правительства Новосибирской области от 12.08.2013 № 349-п «Об  автоматизированной  информационной  системе «Центр  приема государственных услуг» администрация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П</w:t>
      </w:r>
      <w:proofErr w:type="gramEnd"/>
      <w:r w:rsidRPr="006052A0">
        <w:rPr>
          <w:rFonts w:ascii="Times New Roman" w:eastAsia="Times New Roman" w:hAnsi="Times New Roman" w:cs="Times New Roman"/>
          <w:sz w:val="28"/>
          <w:szCs w:val="28"/>
          <w:lang w:eastAsia="ru-RU"/>
        </w:rPr>
        <w:t xml:space="preserve"> О С Т А Н О В Л Я Е Т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Утвердить прилагаемый  административный  регламент  по предоставлению  муниципальной  услуги «Предоставление земельных участков  в собственность бесплатно».</w:t>
      </w:r>
    </w:p>
    <w:p w:rsidR="00644CF1" w:rsidRPr="006052A0" w:rsidRDefault="00644CF1" w:rsidP="00644CF1">
      <w:pPr>
        <w:autoSpaceDE w:val="0"/>
        <w:autoSpaceDN w:val="0"/>
        <w:adjustRightInd w:val="0"/>
        <w:spacing w:after="0" w:line="240" w:lineRule="auto"/>
        <w:contextualSpacing/>
        <w:jc w:val="both"/>
        <w:rPr>
          <w:rFonts w:ascii="Times New Roman" w:hAnsi="Times New Roman" w:cs="Times New Roman"/>
          <w:sz w:val="28"/>
          <w:szCs w:val="28"/>
        </w:rPr>
      </w:pPr>
    </w:p>
    <w:p w:rsidR="00644CF1" w:rsidRPr="006052A0" w:rsidRDefault="00644CF1" w:rsidP="00644CF1">
      <w:pPr>
        <w:tabs>
          <w:tab w:val="left" w:pos="3885"/>
        </w:tabs>
        <w:spacing w:line="240" w:lineRule="auto"/>
        <w:contextualSpacing/>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Р</w:t>
      </w:r>
      <w:r w:rsidRPr="006052A0">
        <w:rPr>
          <w:rFonts w:ascii="Times New Roman" w:hAnsi="Times New Roman" w:cs="Times New Roman"/>
          <w:sz w:val="28"/>
          <w:szCs w:val="28"/>
        </w:rPr>
        <w:t xml:space="preserve">азместить  на официальном сайте администрации </w:t>
      </w:r>
      <w:proofErr w:type="spellStart"/>
      <w:r w:rsidRPr="006052A0">
        <w:rPr>
          <w:rFonts w:ascii="Times New Roman" w:hAnsi="Times New Roman" w:cs="Times New Roman"/>
          <w:sz w:val="28"/>
          <w:szCs w:val="28"/>
        </w:rPr>
        <w:t>Блюдчанского</w:t>
      </w:r>
      <w:proofErr w:type="spellEnd"/>
      <w:r w:rsidRPr="006052A0">
        <w:rPr>
          <w:rFonts w:ascii="Times New Roman" w:hAnsi="Times New Roman" w:cs="Times New Roman"/>
          <w:sz w:val="28"/>
          <w:szCs w:val="28"/>
        </w:rPr>
        <w:t xml:space="preserve"> сельсовета </w:t>
      </w:r>
      <w:proofErr w:type="spellStart"/>
      <w:r w:rsidRPr="006052A0">
        <w:rPr>
          <w:rFonts w:ascii="Times New Roman" w:hAnsi="Times New Roman" w:cs="Times New Roman"/>
          <w:sz w:val="28"/>
          <w:szCs w:val="28"/>
        </w:rPr>
        <w:t>Чановского</w:t>
      </w:r>
      <w:proofErr w:type="spellEnd"/>
      <w:r w:rsidRPr="006052A0">
        <w:rPr>
          <w:rFonts w:ascii="Times New Roman" w:hAnsi="Times New Roman" w:cs="Times New Roman"/>
          <w:sz w:val="28"/>
          <w:szCs w:val="28"/>
        </w:rPr>
        <w:t xml:space="preserve"> района Новосибирской области.</w:t>
      </w:r>
      <w:r w:rsidRPr="006052A0">
        <w:rPr>
          <w:rFonts w:ascii="Times New Roman" w:eastAsia="Times New Roman" w:hAnsi="Times New Roman" w:cs="Times New Roman"/>
          <w:sz w:val="28"/>
          <w:szCs w:val="28"/>
          <w:lang w:eastAsia="ru-RU"/>
        </w:rPr>
        <w:t xml:space="preserve">    </w:t>
      </w:r>
    </w:p>
    <w:p w:rsidR="00644CF1" w:rsidRPr="006052A0" w:rsidRDefault="00644CF1" w:rsidP="00644CF1">
      <w:pPr>
        <w:spacing w:before="100" w:after="100" w:line="240" w:lineRule="auto"/>
        <w:ind w:left="709"/>
        <w:contextualSpacing/>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44CF1" w:rsidRPr="006052A0" w:rsidRDefault="00644CF1" w:rsidP="00644CF1">
      <w:pPr>
        <w:spacing w:before="100" w:after="100" w:line="240" w:lineRule="auto"/>
        <w:ind w:left="709"/>
        <w:contextualSpacing/>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44CF1" w:rsidRPr="006052A0" w:rsidRDefault="00644CF1" w:rsidP="00644CF1">
      <w:pPr>
        <w:spacing w:before="100" w:after="100" w:line="240" w:lineRule="auto"/>
        <w:contextualSpacing/>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Глава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w:t>
      </w:r>
    </w:p>
    <w:p w:rsidR="00644CF1" w:rsidRPr="006052A0" w:rsidRDefault="00644CF1" w:rsidP="00644CF1">
      <w:pPr>
        <w:spacing w:before="100" w:after="100" w:line="240" w:lineRule="auto"/>
        <w:contextualSpacing/>
        <w:jc w:val="both"/>
        <w:rPr>
          <w:rFonts w:ascii="Times New Roman" w:eastAsia="Times New Roman" w:hAnsi="Times New Roman" w:cs="Times New Roman"/>
          <w:sz w:val="28"/>
          <w:szCs w:val="28"/>
          <w:lang w:eastAsia="ru-RU"/>
        </w:rPr>
      </w:pP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 </w:t>
      </w:r>
      <w:r w:rsidRPr="006052A0">
        <w:rPr>
          <w:rFonts w:ascii="Times New Roman" w:eastAsia="Times New Roman" w:hAnsi="Times New Roman" w:cs="Times New Roman"/>
          <w:sz w:val="28"/>
          <w:szCs w:val="28"/>
          <w:lang w:eastAsia="ru-RU"/>
        </w:rPr>
        <w:tab/>
        <w:t>                           </w:t>
      </w:r>
      <w:proofErr w:type="spellStart"/>
      <w:r w:rsidRPr="006052A0">
        <w:rPr>
          <w:rFonts w:ascii="Times New Roman" w:eastAsia="Times New Roman" w:hAnsi="Times New Roman" w:cs="Times New Roman"/>
          <w:sz w:val="28"/>
          <w:szCs w:val="28"/>
          <w:lang w:eastAsia="ru-RU"/>
        </w:rPr>
        <w:t>Н.В.Довгаль</w:t>
      </w:r>
      <w:proofErr w:type="spellEnd"/>
      <w:r w:rsidRPr="006052A0">
        <w:rPr>
          <w:rFonts w:ascii="Times New Roman" w:eastAsia="Times New Roman" w:hAnsi="Times New Roman" w:cs="Times New Roman"/>
          <w:sz w:val="28"/>
          <w:szCs w:val="28"/>
          <w:lang w:eastAsia="ru-RU"/>
        </w:rPr>
        <w:t> </w:t>
      </w: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9357D8" w:rsidRDefault="009357D8" w:rsidP="00644CF1">
      <w:pPr>
        <w:spacing w:before="100" w:after="100" w:line="240" w:lineRule="auto"/>
        <w:contextualSpacing/>
        <w:jc w:val="both"/>
        <w:rPr>
          <w:rFonts w:ascii="Times New Roman" w:eastAsia="Times New Roman" w:hAnsi="Times New Roman" w:cs="Times New Roman"/>
          <w:sz w:val="28"/>
          <w:szCs w:val="28"/>
          <w:lang w:eastAsia="ru-RU"/>
        </w:rPr>
      </w:pPr>
    </w:p>
    <w:p w:rsidR="006052A0" w:rsidRPr="006052A0" w:rsidRDefault="006052A0"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6052A0" w:rsidRPr="006052A0" w:rsidRDefault="006052A0" w:rsidP="00644CF1">
      <w:pPr>
        <w:spacing w:before="100" w:after="100" w:line="240" w:lineRule="auto"/>
        <w:contextualSpacing/>
        <w:jc w:val="both"/>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УТВЕРЖДЕН</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постановлением администрации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proofErr w:type="spellStart"/>
      <w:r w:rsidRPr="006052A0">
        <w:rPr>
          <w:rFonts w:ascii="Times New Roman" w:eastAsia="Times New Roman" w:hAnsi="Times New Roman" w:cs="Times New Roman"/>
          <w:sz w:val="24"/>
          <w:szCs w:val="24"/>
          <w:lang w:eastAsia="ru-RU"/>
        </w:rPr>
        <w:t>Блюдчанского</w:t>
      </w:r>
      <w:proofErr w:type="spellEnd"/>
      <w:r w:rsidRPr="006052A0">
        <w:rPr>
          <w:rFonts w:ascii="Times New Roman" w:eastAsia="Times New Roman" w:hAnsi="Times New Roman" w:cs="Times New Roman"/>
          <w:sz w:val="24"/>
          <w:szCs w:val="24"/>
          <w:lang w:eastAsia="ru-RU"/>
        </w:rPr>
        <w:t xml:space="preserve"> сельсовета</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proofErr w:type="spellStart"/>
      <w:r w:rsidRPr="006052A0">
        <w:rPr>
          <w:rFonts w:ascii="Times New Roman" w:eastAsia="Times New Roman" w:hAnsi="Times New Roman" w:cs="Times New Roman"/>
          <w:sz w:val="24"/>
          <w:szCs w:val="24"/>
          <w:lang w:eastAsia="ru-RU"/>
        </w:rPr>
        <w:t>Чановского</w:t>
      </w:r>
      <w:proofErr w:type="spellEnd"/>
      <w:r w:rsidRPr="006052A0">
        <w:rPr>
          <w:rFonts w:ascii="Times New Roman" w:eastAsia="Times New Roman" w:hAnsi="Times New Roman" w:cs="Times New Roman"/>
          <w:sz w:val="24"/>
          <w:szCs w:val="24"/>
          <w:lang w:eastAsia="ru-RU"/>
        </w:rPr>
        <w:t xml:space="preserve"> района</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Новосибирской области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от 14.03.2022  № 20</w:t>
      </w:r>
    </w:p>
    <w:p w:rsidR="005B7702" w:rsidRPr="006052A0" w:rsidRDefault="005B7702" w:rsidP="005B7702">
      <w:pPr>
        <w:spacing w:after="0" w:line="240" w:lineRule="auto"/>
        <w:ind w:firstLine="567"/>
        <w:jc w:val="right"/>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Административный регламент предоставления муниципальной услуги по предоставлению земельных участков в собственность бесплатно</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I. Общие положения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1.1. Административный регламент предоставления муниципальной услуги по предоставлению земельных участков в собственность бесплатно (далее – административный регламент) устанавливает порядок и стандарт предоставления администрацией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 (далее – администрация) муниципальной услуги по предоставлению земельных участков в собственность бесплатно (далее – муниципальная услуга).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Предметом регулирования административного регламента являются отношения, возникающие между администрацией и гражданами, юридическими лицами, обратившимися за приобретением земельных участков в собственность бесплатно (далее – земельные участки).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1.2. </w:t>
      </w:r>
      <w:proofErr w:type="gramStart"/>
      <w:r w:rsidRPr="006052A0">
        <w:rPr>
          <w:rFonts w:ascii="Times New Roman" w:eastAsia="Times New Roman" w:hAnsi="Times New Roman" w:cs="Times New Roman"/>
          <w:sz w:val="28"/>
          <w:szCs w:val="28"/>
          <w:lang w:eastAsia="ru-RU"/>
        </w:rPr>
        <w:t>Муниципальная услуга предоставляется гражданам и юридическим лицам, имеющим право на приобретение земельного участка в собственность бесплатно, в установленных Земельным </w:t>
      </w:r>
      <w:hyperlink r:id="rId5" w:tgtFrame="_blank" w:history="1">
        <w:r w:rsidRPr="006052A0">
          <w:rPr>
            <w:rFonts w:ascii="Times New Roman" w:eastAsia="Times New Roman" w:hAnsi="Times New Roman" w:cs="Times New Roman"/>
            <w:sz w:val="28"/>
            <w:szCs w:val="28"/>
            <w:lang w:eastAsia="ru-RU"/>
          </w:rPr>
          <w:t>кодексом</w:t>
        </w:r>
      </w:hyperlink>
      <w:r w:rsidRPr="006052A0">
        <w:rPr>
          <w:rFonts w:ascii="Times New Roman" w:eastAsia="Times New Roman" w:hAnsi="Times New Roman" w:cs="Times New Roman"/>
          <w:sz w:val="28"/>
          <w:szCs w:val="28"/>
          <w:lang w:eastAsia="ru-RU"/>
        </w:rPr>
        <w:t> Российской Федерации случаях, либо уполномоченным представителям юридических лиц и граждан (далее – заявитель).</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Предоставление земельного участка гражданину или юридическому лицу в собственность бесплатно на основании решения администрации осуществляется в случае предоставления: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3) (в ред. от 19.02.2019 № 25) земельного участка, образованного в соответствии с проектом межевания территорий и являющегося земельным участком общего 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4) земельного участка гражданину по истечении пяти лет со дня предоставления ему земельного участка в безвозмездное пользование в </w:t>
      </w:r>
      <w:r w:rsidRPr="006052A0">
        <w:rPr>
          <w:rFonts w:ascii="Times New Roman" w:eastAsia="Times New Roman" w:hAnsi="Times New Roman" w:cs="Times New Roman"/>
          <w:sz w:val="28"/>
          <w:szCs w:val="28"/>
          <w:lang w:eastAsia="ru-RU"/>
        </w:rPr>
        <w:lastRenderedPageBreak/>
        <w:t>соответствии с подпунктом 6 пункта 2 статьи 39.10 Земельного </w:t>
      </w:r>
      <w:hyperlink r:id="rId6"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5) земельного участка гражданину по истечении пяти лет со дня предоставления ему земельного участка в безвозмездное пользование в соответствии с подпунктом 7 пункта 2 статьи 39.10 Земельного </w:t>
      </w:r>
      <w:hyperlink r:id="rId7"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w:t>
      </w:r>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которые определены законом Новосибирской области;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6)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Административный регламент не регулирует предоставление земельных участков отдельным категориям граждан в собственность бесплатно по основаниям, указанным в подпунктах 6 и 7 статьи 39.5 Земельного </w:t>
      </w:r>
      <w:hyperlink r:id="rId8"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1.3. Порядок информирования о правилах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Информация о правилах предоставления муниципальной услуги, порядке получения информации по вопросам предоставления муниципальной услуги размещается: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на информационных стендах непосредственно в администрации;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государственном автономном учреждении Новосибирской области «Многофункциональный центр организации предоставления государственных и муниципальных услуг Новосибирской области» (далее – МФЦ);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информационно-телекоммуникационной сети «Интернет», в том числе на официальном сайте администрации http://</w:t>
      </w:r>
      <w:proofErr w:type="spellStart"/>
      <w:r w:rsidRPr="006052A0">
        <w:rPr>
          <w:rFonts w:ascii="Times New Roman" w:eastAsia="Times New Roman" w:hAnsi="Times New Roman" w:cs="Times New Roman"/>
          <w:sz w:val="28"/>
          <w:szCs w:val="28"/>
          <w:lang w:val="en-US" w:eastAsia="ru-RU"/>
        </w:rPr>
        <w:t>bludchanskoe</w:t>
      </w:r>
      <w:proofErr w:type="spellEnd"/>
      <w:r w:rsidRPr="006052A0">
        <w:rPr>
          <w:rFonts w:ascii="Times New Roman" w:eastAsia="Times New Roman" w:hAnsi="Times New Roman" w:cs="Times New Roman"/>
          <w:sz w:val="28"/>
          <w:szCs w:val="28"/>
          <w:lang w:eastAsia="ru-RU"/>
        </w:rPr>
        <w:t>.</w:t>
      </w:r>
      <w:proofErr w:type="spellStart"/>
      <w:r w:rsidRPr="006052A0">
        <w:rPr>
          <w:rFonts w:ascii="Times New Roman" w:eastAsia="Times New Roman" w:hAnsi="Times New Roman" w:cs="Times New Roman"/>
          <w:sz w:val="28"/>
          <w:szCs w:val="28"/>
          <w:lang w:eastAsia="ru-RU"/>
        </w:rPr>
        <w:t>nso.ru</w:t>
      </w:r>
      <w:proofErr w:type="spellEnd"/>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официальном </w:t>
      </w:r>
      <w:proofErr w:type="gramStart"/>
      <w:r w:rsidRPr="006052A0">
        <w:rPr>
          <w:rFonts w:ascii="Times New Roman" w:eastAsia="Times New Roman" w:hAnsi="Times New Roman" w:cs="Times New Roman"/>
          <w:sz w:val="28"/>
          <w:szCs w:val="28"/>
          <w:lang w:eastAsia="ru-RU"/>
        </w:rPr>
        <w:t>сайте</w:t>
      </w:r>
      <w:proofErr w:type="gramEnd"/>
      <w:r w:rsidRPr="006052A0">
        <w:rPr>
          <w:rFonts w:ascii="Times New Roman" w:eastAsia="Times New Roman" w:hAnsi="Times New Roman" w:cs="Times New Roman"/>
          <w:sz w:val="28"/>
          <w:szCs w:val="28"/>
          <w:lang w:eastAsia="ru-RU"/>
        </w:rPr>
        <w:t xml:space="preserve"> МФЦ (</w:t>
      </w:r>
      <w:proofErr w:type="spellStart"/>
      <w:r w:rsidRPr="006052A0">
        <w:rPr>
          <w:rFonts w:ascii="Times New Roman" w:eastAsia="Times New Roman" w:hAnsi="Times New Roman" w:cs="Times New Roman"/>
          <w:sz w:val="28"/>
          <w:szCs w:val="28"/>
          <w:lang w:eastAsia="ru-RU"/>
        </w:rPr>
        <w:t>www.mfc-nso.ru</w:t>
      </w:r>
      <w:proofErr w:type="spellEnd"/>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средствах массовой информации;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 (далее – ЕПГУ) (</w:t>
      </w:r>
      <w:proofErr w:type="spellStart"/>
      <w:r w:rsidRPr="006052A0">
        <w:rPr>
          <w:rFonts w:ascii="Times New Roman" w:eastAsia="Times New Roman" w:hAnsi="Times New Roman" w:cs="Times New Roman"/>
          <w:sz w:val="28"/>
          <w:szCs w:val="28"/>
          <w:lang w:eastAsia="ru-RU"/>
        </w:rPr>
        <w:t>www.gosuslugi.ru</w:t>
      </w:r>
      <w:proofErr w:type="spellEnd"/>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Сведения о местах нахождения, контактных телефонах и графиках работы филиалов МФЦ размещаются на официальном сайте МФЦ – </w:t>
      </w:r>
      <w:proofErr w:type="spellStart"/>
      <w:r w:rsidRPr="006052A0">
        <w:rPr>
          <w:rFonts w:ascii="Times New Roman" w:eastAsia="Times New Roman" w:hAnsi="Times New Roman" w:cs="Times New Roman"/>
          <w:sz w:val="28"/>
          <w:szCs w:val="28"/>
          <w:lang w:eastAsia="ru-RU"/>
        </w:rPr>
        <w:t>www.mfc-nso.ru</w:t>
      </w:r>
      <w:proofErr w:type="spellEnd"/>
      <w:r w:rsidRPr="006052A0">
        <w:rPr>
          <w:rFonts w:ascii="Times New Roman" w:eastAsia="Times New Roman" w:hAnsi="Times New Roman" w:cs="Times New Roman"/>
          <w:sz w:val="28"/>
          <w:szCs w:val="28"/>
          <w:lang w:eastAsia="ru-RU"/>
        </w:rPr>
        <w:t>, на стендах МФЦ, а также указанные сведения можно получить по телефону единой справочной службы МФЦ – 052.</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Информирование заявителей о наименовании администрации, порядке направления обращения и факте его поступления, осуществляет специалист администрации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 xml:space="preserve">Информирование о порядке предоставления муниципальной услуги, в том числе о ходе предоставления муниципальной услуги, осуществляет специалист администрации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Почтовый адрес администрации: 633264, Новосибирская область, </w:t>
      </w:r>
      <w:proofErr w:type="spellStart"/>
      <w:r w:rsidRPr="006052A0">
        <w:rPr>
          <w:rFonts w:ascii="Times New Roman" w:eastAsia="Times New Roman" w:hAnsi="Times New Roman" w:cs="Times New Roman"/>
          <w:sz w:val="28"/>
          <w:szCs w:val="28"/>
          <w:lang w:eastAsia="ru-RU"/>
        </w:rPr>
        <w:t>Чановский</w:t>
      </w:r>
      <w:proofErr w:type="spellEnd"/>
      <w:r w:rsidRPr="006052A0">
        <w:rPr>
          <w:rFonts w:ascii="Times New Roman" w:eastAsia="Times New Roman" w:hAnsi="Times New Roman" w:cs="Times New Roman"/>
          <w:sz w:val="28"/>
          <w:szCs w:val="28"/>
          <w:lang w:eastAsia="ru-RU"/>
        </w:rPr>
        <w:t xml:space="preserve"> район, </w:t>
      </w:r>
      <w:proofErr w:type="spellStart"/>
      <w:r w:rsidRPr="006052A0">
        <w:rPr>
          <w:rFonts w:ascii="Times New Roman" w:eastAsia="Times New Roman" w:hAnsi="Times New Roman" w:cs="Times New Roman"/>
          <w:sz w:val="28"/>
          <w:szCs w:val="28"/>
          <w:lang w:eastAsia="ru-RU"/>
        </w:rPr>
        <w:t>с</w:t>
      </w:r>
      <w:proofErr w:type="gramStart"/>
      <w:r w:rsidRPr="006052A0">
        <w:rPr>
          <w:rFonts w:ascii="Times New Roman" w:eastAsia="Times New Roman" w:hAnsi="Times New Roman" w:cs="Times New Roman"/>
          <w:sz w:val="28"/>
          <w:szCs w:val="28"/>
          <w:lang w:eastAsia="ru-RU"/>
        </w:rPr>
        <w:t>.Б</w:t>
      </w:r>
      <w:proofErr w:type="gramEnd"/>
      <w:r w:rsidRPr="006052A0">
        <w:rPr>
          <w:rFonts w:ascii="Times New Roman" w:eastAsia="Times New Roman" w:hAnsi="Times New Roman" w:cs="Times New Roman"/>
          <w:sz w:val="28"/>
          <w:szCs w:val="28"/>
          <w:lang w:eastAsia="ru-RU"/>
        </w:rPr>
        <w:t>людчанское</w:t>
      </w:r>
      <w:proofErr w:type="spellEnd"/>
      <w:r w:rsidRPr="006052A0">
        <w:rPr>
          <w:rFonts w:ascii="Times New Roman" w:eastAsia="Times New Roman" w:hAnsi="Times New Roman" w:cs="Times New Roman"/>
          <w:sz w:val="28"/>
          <w:szCs w:val="28"/>
          <w:lang w:eastAsia="ru-RU"/>
        </w:rPr>
        <w:t xml:space="preserve"> , ул. Центральная , 16.</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Прием заявителей по вопросам предоставления муниципальной услуги осуществляется в соответствии со следующим графиком: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понедельник (с 9.00 до 17.00);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вторник (с 9.00 до 17.00);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среда (с 9.00 до 17.00);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четверг (с 9.00 до 17.00);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пятница (с 9.00 до 17.00), перерыв на обед с 13:00 до 14:00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Адрес официального интернет-сайта администрации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w:t>
      </w:r>
      <w:proofErr w:type="gramStart"/>
      <w:r w:rsidRPr="006052A0">
        <w:rPr>
          <w:rFonts w:ascii="Times New Roman" w:eastAsia="Times New Roman" w:hAnsi="Times New Roman" w:cs="Times New Roman"/>
          <w:sz w:val="28"/>
          <w:szCs w:val="28"/>
          <w:lang w:eastAsia="ru-RU"/>
        </w:rPr>
        <w:t xml:space="preserve"> :</w:t>
      </w:r>
      <w:proofErr w:type="gramEnd"/>
      <w:r w:rsidRPr="006052A0">
        <w:rPr>
          <w:rFonts w:ascii="Times New Roman" w:eastAsia="Times New Roman" w:hAnsi="Times New Roman" w:cs="Times New Roman"/>
          <w:sz w:val="28"/>
          <w:szCs w:val="28"/>
          <w:lang w:eastAsia="ru-RU"/>
        </w:rPr>
        <w:t>  http://</w:t>
      </w:r>
      <w:proofErr w:type="spellStart"/>
      <w:r w:rsidRPr="006052A0">
        <w:rPr>
          <w:rFonts w:ascii="Times New Roman" w:eastAsia="Times New Roman" w:hAnsi="Times New Roman" w:cs="Times New Roman"/>
          <w:sz w:val="28"/>
          <w:szCs w:val="28"/>
          <w:lang w:val="en-US" w:eastAsia="ru-RU"/>
        </w:rPr>
        <w:t>bludchanskoe</w:t>
      </w:r>
      <w:proofErr w:type="spellEnd"/>
      <w:r w:rsidRPr="006052A0">
        <w:rPr>
          <w:rFonts w:ascii="Times New Roman" w:eastAsia="Times New Roman" w:hAnsi="Times New Roman" w:cs="Times New Roman"/>
          <w:sz w:val="28"/>
          <w:szCs w:val="28"/>
          <w:lang w:eastAsia="ru-RU"/>
        </w:rPr>
        <w:t>.</w:t>
      </w:r>
      <w:proofErr w:type="spellStart"/>
      <w:r w:rsidRPr="006052A0">
        <w:rPr>
          <w:rFonts w:ascii="Times New Roman" w:eastAsia="Times New Roman" w:hAnsi="Times New Roman" w:cs="Times New Roman"/>
          <w:sz w:val="28"/>
          <w:szCs w:val="28"/>
          <w:lang w:eastAsia="ru-RU"/>
        </w:rPr>
        <w:t>nso.ru</w:t>
      </w:r>
      <w:proofErr w:type="spellEnd"/>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Информация по вопросам предоставления муниципальной услуги предоставляется </w:t>
      </w:r>
      <w:proofErr w:type="gramStart"/>
      <w:r w:rsidRPr="006052A0">
        <w:rPr>
          <w:rFonts w:ascii="Times New Roman" w:eastAsia="Times New Roman" w:hAnsi="Times New Roman" w:cs="Times New Roman"/>
          <w:sz w:val="28"/>
          <w:szCs w:val="28"/>
          <w:lang w:eastAsia="ru-RU"/>
        </w:rPr>
        <w:t>в</w:t>
      </w:r>
      <w:proofErr w:type="gramEnd"/>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устной форме (лично или по телефону в соответствии с графиком приема заявителей);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письменной форме (лично или почтовым сообщением);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электронной форме, в том числе через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 обращении заявителя по телефону информирование осуществляется по телефону в устной форме. При личном обращении заявителя ответ на обращение с согласия заявителя может быть дан устно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ответ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II. Стандарт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 Наименование муниципальной услуги: «Предоставление земельных участков в собственность бесплатно».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2.2. Муниципальная услуга предоставляется администрацией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Ответственным за организацию предоставления муниципальной услуги является специалист администрации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w:t>
      </w:r>
      <w:r w:rsidRPr="006052A0">
        <w:rPr>
          <w:rFonts w:ascii="Times New Roman" w:eastAsia="Times New Roman" w:hAnsi="Times New Roman" w:cs="Times New Roman"/>
          <w:sz w:val="28"/>
          <w:szCs w:val="28"/>
          <w:lang w:eastAsia="ru-RU"/>
        </w:rPr>
        <w:lastRenderedPageBreak/>
        <w:t>которые являются необходимыми и обязательными для предоставления муниципальных услуг.</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2.3. Результатом предоставления муниципальной услуги является направление (выдача) заявителю одного из следующих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решение о предоставлении земельного участка, подписанное Главой (далее – решение о предоставлении земельного участка);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решение об отказе в предоставлении земельного участка с указанием оснований отказа (далее – решение об отказе).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2.4. Срок предоставления муниципальной услуги, включая время на направление результата предоставления муниципальной услуги, составляет не более 30 (тридцати) календарных дней со дня поступления заявления о предоставлении земельного участка (далее – заявление).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электронной почты администрации, личного кабинета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2.5. Предоставление муниципальной услуги осуществляется в соответствии </w:t>
      </w:r>
      <w:proofErr w:type="gramStart"/>
      <w:r w:rsidRPr="006052A0">
        <w:rPr>
          <w:rFonts w:ascii="Times New Roman" w:eastAsia="Times New Roman" w:hAnsi="Times New Roman" w:cs="Times New Roman"/>
          <w:sz w:val="28"/>
          <w:szCs w:val="28"/>
          <w:lang w:eastAsia="ru-RU"/>
        </w:rPr>
        <w:t>с</w:t>
      </w:r>
      <w:proofErr w:type="gramEnd"/>
      <w:r w:rsidRPr="006052A0">
        <w:rPr>
          <w:rFonts w:ascii="Times New Roman" w:eastAsia="Times New Roman" w:hAnsi="Times New Roman" w:cs="Times New Roman"/>
          <w:sz w:val="28"/>
          <w:szCs w:val="28"/>
          <w:lang w:eastAsia="ru-RU"/>
        </w:rPr>
        <w:t>:</w:t>
      </w:r>
    </w:p>
    <w:p w:rsidR="005B7702" w:rsidRPr="006052A0" w:rsidRDefault="00E31D7B" w:rsidP="005B7702">
      <w:pPr>
        <w:spacing w:after="0" w:line="240" w:lineRule="auto"/>
        <w:ind w:firstLine="567"/>
        <w:jc w:val="both"/>
        <w:rPr>
          <w:rFonts w:ascii="Times New Roman" w:eastAsia="Times New Roman" w:hAnsi="Times New Roman" w:cs="Times New Roman"/>
          <w:sz w:val="28"/>
          <w:szCs w:val="28"/>
          <w:lang w:eastAsia="ru-RU"/>
        </w:rPr>
      </w:pPr>
      <w:hyperlink r:id="rId9" w:tgtFrame="_blank" w:history="1">
        <w:r w:rsidR="005B7702" w:rsidRPr="006052A0">
          <w:rPr>
            <w:rFonts w:ascii="Times New Roman" w:eastAsia="Times New Roman" w:hAnsi="Times New Roman" w:cs="Times New Roman"/>
            <w:sz w:val="28"/>
            <w:szCs w:val="28"/>
            <w:lang w:eastAsia="ru-RU"/>
          </w:rPr>
          <w:t>Конституцией</w:t>
        </w:r>
      </w:hyperlink>
      <w:r w:rsidR="005B7702" w:rsidRPr="006052A0">
        <w:rPr>
          <w:rFonts w:ascii="Times New Roman" w:eastAsia="Times New Roman" w:hAnsi="Times New Roman" w:cs="Times New Roman"/>
          <w:sz w:val="28"/>
          <w:szCs w:val="28"/>
          <w:lang w:eastAsia="ru-RU"/>
        </w:rPr>
        <w:t> Российской Федерации от 12.12.1993 («Российская газета», 1993, № 237);</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Земельным </w:t>
      </w:r>
      <w:hyperlink r:id="rId10" w:tgtFrame="_blank" w:history="1">
        <w:r w:rsidRPr="006052A0">
          <w:rPr>
            <w:rFonts w:ascii="Times New Roman" w:eastAsia="Times New Roman" w:hAnsi="Times New Roman" w:cs="Times New Roman"/>
            <w:sz w:val="28"/>
            <w:szCs w:val="28"/>
            <w:lang w:eastAsia="ru-RU"/>
          </w:rPr>
          <w:t>кодексом</w:t>
        </w:r>
      </w:hyperlink>
      <w:r w:rsidRPr="006052A0">
        <w:rPr>
          <w:rFonts w:ascii="Times New Roman" w:eastAsia="Times New Roman" w:hAnsi="Times New Roman" w:cs="Times New Roman"/>
          <w:sz w:val="28"/>
          <w:szCs w:val="28"/>
          <w:lang w:eastAsia="ru-RU"/>
        </w:rPr>
        <w:t> Российской Федерации от 25.10.2001 № 136-ФЗ (далее – Земельный кодекс) («Российская газета», 2001, № 211-212);</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от 21 июля 1997 года № 122-ФЗ «О государственной регистрации прав на недвижимое имущество и сделок с ним» («Российская газета», 1997, № 145);</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w:t>
      </w:r>
      <w:hyperlink r:id="rId11" w:tgtFrame="_blank" w:history="1">
        <w:r w:rsidRPr="006052A0">
          <w:rPr>
            <w:rFonts w:ascii="Times New Roman" w:eastAsia="Times New Roman" w:hAnsi="Times New Roman" w:cs="Times New Roman"/>
            <w:sz w:val="28"/>
            <w:szCs w:val="28"/>
            <w:lang w:eastAsia="ru-RU"/>
          </w:rPr>
          <w:t>от 25.10.2001 № 137-ФЗ</w:t>
        </w:r>
      </w:hyperlink>
      <w:r w:rsidRPr="006052A0">
        <w:rPr>
          <w:rFonts w:ascii="Times New Roman" w:eastAsia="Times New Roman" w:hAnsi="Times New Roman" w:cs="Times New Roman"/>
          <w:sz w:val="28"/>
          <w:szCs w:val="28"/>
          <w:lang w:eastAsia="ru-RU"/>
        </w:rPr>
        <w:t> «О введении в действие Земельного </w:t>
      </w:r>
      <w:hyperlink r:id="rId12"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(«Российская газета», 2001, № 211-212);</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w:t>
      </w:r>
      <w:hyperlink r:id="rId13" w:tgtFrame="_blank" w:history="1">
        <w:r w:rsidRPr="006052A0">
          <w:rPr>
            <w:rFonts w:ascii="Times New Roman" w:eastAsia="Times New Roman" w:hAnsi="Times New Roman" w:cs="Times New Roman"/>
            <w:sz w:val="28"/>
            <w:szCs w:val="28"/>
            <w:lang w:eastAsia="ru-RU"/>
          </w:rPr>
          <w:t>от 24.07.2002 № 101-ФЗ</w:t>
        </w:r>
      </w:hyperlink>
      <w:r w:rsidRPr="006052A0">
        <w:rPr>
          <w:rFonts w:ascii="Times New Roman" w:eastAsia="Times New Roman" w:hAnsi="Times New Roman" w:cs="Times New Roman"/>
          <w:sz w:val="28"/>
          <w:szCs w:val="28"/>
          <w:lang w:eastAsia="ru-RU"/>
        </w:rPr>
        <w:t> «Об обороте земель сельскохозяйственного назначения» («Собрание законодательства РФ», 29.07.2002, № 30, ст. 3018);</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от 02.05.2006г. </w:t>
      </w:r>
      <w:hyperlink r:id="rId14" w:tgtFrame="_blank" w:history="1">
        <w:r w:rsidRPr="006052A0">
          <w:rPr>
            <w:rFonts w:ascii="Times New Roman" w:eastAsia="Times New Roman" w:hAnsi="Times New Roman" w:cs="Times New Roman"/>
            <w:sz w:val="28"/>
            <w:szCs w:val="28"/>
            <w:lang w:eastAsia="ru-RU"/>
          </w:rPr>
          <w:t>№ 59-ФЗ</w:t>
        </w:r>
      </w:hyperlink>
      <w:r w:rsidRPr="006052A0">
        <w:rPr>
          <w:rFonts w:ascii="Times New Roman" w:eastAsia="Times New Roman" w:hAnsi="Times New Roman" w:cs="Times New Roman"/>
          <w:sz w:val="28"/>
          <w:szCs w:val="28"/>
          <w:lang w:eastAsia="ru-RU"/>
        </w:rPr>
        <w:t> «</w:t>
      </w:r>
      <w:hyperlink r:id="rId15" w:tgtFrame="_blank" w:history="1">
        <w:r w:rsidRPr="006052A0">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6052A0">
        <w:rPr>
          <w:rFonts w:ascii="Times New Roman" w:eastAsia="Times New Roman" w:hAnsi="Times New Roman" w:cs="Times New Roman"/>
          <w:sz w:val="28"/>
          <w:szCs w:val="28"/>
          <w:lang w:eastAsia="ru-RU"/>
        </w:rPr>
        <w:t>» («Российская газета», № 95, 05.05.2006);</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от 27.07.2006 N 152-ФЗ «О персональных данных» («Собрание законодательства Российской Федерации», 2006, № 31);</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от 24.07.2007 № 221-ФЗ «О кадастровой деятельности» (далее – Федеральный закон № 221-ФЗ) («Российская газета», 2007, № 165);</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Федеральным законом </w:t>
      </w:r>
      <w:hyperlink r:id="rId16" w:tgtFrame="_blank" w:history="1">
        <w:r w:rsidRPr="006052A0">
          <w:rPr>
            <w:rFonts w:ascii="Times New Roman" w:eastAsia="Times New Roman" w:hAnsi="Times New Roman" w:cs="Times New Roman"/>
            <w:sz w:val="28"/>
            <w:szCs w:val="28"/>
            <w:lang w:eastAsia="ru-RU"/>
          </w:rPr>
          <w:t>от 27.07.2010 № 210-ФЗ</w:t>
        </w:r>
      </w:hyperlink>
      <w:r w:rsidRPr="006052A0">
        <w:rPr>
          <w:rFonts w:ascii="Times New Roman" w:eastAsia="Times New Roman" w:hAnsi="Times New Roman" w:cs="Times New Roman"/>
          <w:sz w:val="28"/>
          <w:szCs w:val="28"/>
          <w:lang w:eastAsia="ru-RU"/>
        </w:rPr>
        <w:t> «</w:t>
      </w:r>
      <w:hyperlink r:id="rId17"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hyperlink>
      <w:r w:rsidRPr="006052A0">
        <w:rPr>
          <w:rFonts w:ascii="Times New Roman" w:eastAsia="Times New Roman" w:hAnsi="Times New Roman" w:cs="Times New Roman"/>
          <w:sz w:val="28"/>
          <w:szCs w:val="28"/>
          <w:lang w:eastAsia="ru-RU"/>
        </w:rPr>
        <w:t>» (далее – Федеральный закон № 210-ФЗ) («Российская газета», 2010, № 168);</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Федеральным законом </w:t>
      </w:r>
      <w:hyperlink r:id="rId18" w:tgtFrame="_blank" w:history="1">
        <w:r w:rsidRPr="006052A0">
          <w:rPr>
            <w:rFonts w:ascii="Times New Roman" w:eastAsia="Times New Roman" w:hAnsi="Times New Roman" w:cs="Times New Roman"/>
            <w:sz w:val="28"/>
            <w:szCs w:val="28"/>
            <w:lang w:eastAsia="ru-RU"/>
          </w:rPr>
          <w:t>от 06.04.2011 № 63-ФЗ</w:t>
        </w:r>
      </w:hyperlink>
      <w:r w:rsidRPr="006052A0">
        <w:rPr>
          <w:rFonts w:ascii="Times New Roman" w:eastAsia="Times New Roman" w:hAnsi="Times New Roman" w:cs="Times New Roman"/>
          <w:sz w:val="28"/>
          <w:szCs w:val="28"/>
          <w:lang w:eastAsia="ru-RU"/>
        </w:rPr>
        <w:t> «Об электронной подписи» («Российская газета», 2011, № 75; «Собрание законодательства Российской Федерации», 2011, № 27);</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 ст.4823);</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 государственных и муниципальных услуг» («Российская газета», 2012, № 148);</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Постановлением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(«Российская газета», 2012, № 200);</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Приказом Министерства экономического развития Российской Федерации от 12.01.2015 № 1 «Об утверждении перечня документов, подтверждающих право заявителя на приобретение земельного участка без проведения торгов» (далее – приказ Минэкономразвития России № 1) (официальный интернет-портал правовой информации http://www.pravo.gov.ru, 28.02.2015, зарегистрировано в Минюсте России 27.02.2015, № 36258);</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Приказом Министерства экономического развития Российской Федерации от 14.01.2015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w:t>
      </w:r>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(далее</w:t>
      </w:r>
      <w:proofErr w:type="gramEnd"/>
      <w:r w:rsidRPr="006052A0">
        <w:rPr>
          <w:rFonts w:ascii="Times New Roman" w:eastAsia="Times New Roman" w:hAnsi="Times New Roman" w:cs="Times New Roman"/>
          <w:sz w:val="28"/>
          <w:szCs w:val="28"/>
          <w:lang w:eastAsia="ru-RU"/>
        </w:rPr>
        <w:t xml:space="preserve"> – приказ Минэкономразвития России № 7) (Официальный интернет-портал правовой информации (</w:t>
      </w:r>
      <w:proofErr w:type="spellStart"/>
      <w:r w:rsidRPr="006052A0">
        <w:rPr>
          <w:rFonts w:ascii="Times New Roman" w:eastAsia="Times New Roman" w:hAnsi="Times New Roman" w:cs="Times New Roman"/>
          <w:sz w:val="28"/>
          <w:szCs w:val="28"/>
          <w:lang w:eastAsia="ru-RU"/>
        </w:rPr>
        <w:t>www.pravo.gov.ru</w:t>
      </w:r>
      <w:proofErr w:type="spellEnd"/>
      <w:r w:rsidRPr="006052A0">
        <w:rPr>
          <w:rFonts w:ascii="Times New Roman" w:eastAsia="Times New Roman" w:hAnsi="Times New Roman" w:cs="Times New Roman"/>
          <w:sz w:val="28"/>
          <w:szCs w:val="28"/>
          <w:lang w:eastAsia="ru-RU"/>
        </w:rPr>
        <w:t>) 27.02.2015, зарегистрировано в Минюсте России 26.02.2015, № 36232);</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 xml:space="preserve">Распоряжением Правительства Новосибирской области от 30.09.2011 № 458-рп «Об утверждении Порядка направления запроса и подготовки ответа на запрос документов и информации, необходимых для предоставления государственных и муниципальных услуг, получаемых в рамках информационного взаимодействия исполнительными органами государственной власти Новосибирской области, </w:t>
      </w:r>
      <w:r w:rsidRPr="006052A0">
        <w:rPr>
          <w:rFonts w:ascii="Times New Roman" w:eastAsia="Times New Roman" w:hAnsi="Times New Roman" w:cs="Times New Roman"/>
          <w:sz w:val="28"/>
          <w:szCs w:val="28"/>
          <w:lang w:eastAsia="ru-RU"/>
        </w:rPr>
        <w:lastRenderedPageBreak/>
        <w:t>органами местного самоуправления, территориальными государственными внебюджетными фондами и подведомственными этим органам организациями, участвующими в предоставлении государственных и муниципальных услуг» (документ не опубликован).</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Уставом сельского поселения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муниципального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2.6. Перечень документов, необходимых для получения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 выбору заявителя заявление и документы, необходимые для предоставления муниципальной услуги, представляются одним из следующих способов: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а) лично в администрацию или МФЦ;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б) направляются почтовым сообщением в администрацию;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в электронной форме (при наличии электронной подписи) путем направления запроса на адрес электронной почты администрации, или официальный сайт администрации или посредством личного кабинета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2.6.1. Перечень необходимых и обязательных для предоставления муниципальной услуги документов, подлежащих представлению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(примерная форма приведена в приложении № 1 к административному регламенту).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случаях, предусмотренных подпунктами 4 и 5 пункта 1.2 административного регламента, заявление должно быть подано до дня прекращения права безвозмездного пользования таким земельным участком и одновременно с заявлением о прекращении этого права.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Заявитель предъявляет документ, удостоверяющий его личность.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К заявлению прилагаются следующие документы: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документы, подтверждающие право заявителя на приобретение земельного участка в собственность бесплатно, предусмотренные перечнем, утвержденным приказом Минэкономразвития России № 1 (приведены в приложении № 2 к административному регламенту), за исключением документов, которые должны быть представлены в порядке межведомственного информационного взаимодействия;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w:t>
      </w:r>
      <w:hyperlink r:id="rId19" w:tgtFrame="_blank" w:history="1">
        <w:r w:rsidRPr="006052A0">
          <w:rPr>
            <w:rFonts w:ascii="Times New Roman" w:eastAsia="Times New Roman" w:hAnsi="Times New Roman" w:cs="Times New Roman"/>
            <w:sz w:val="28"/>
            <w:szCs w:val="28"/>
            <w:lang w:eastAsia="ru-RU"/>
          </w:rPr>
          <w:t>от 27.07.2006 № 152-ФЗ</w:t>
        </w:r>
      </w:hyperlink>
      <w:r w:rsidRPr="006052A0">
        <w:rPr>
          <w:rFonts w:ascii="Times New Roman" w:eastAsia="Times New Roman" w:hAnsi="Times New Roman" w:cs="Times New Roman"/>
          <w:sz w:val="28"/>
          <w:szCs w:val="28"/>
          <w:lang w:eastAsia="ru-RU"/>
        </w:rPr>
        <w:t xml:space="preserve">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w:t>
      </w:r>
      <w:r w:rsidRPr="006052A0">
        <w:rPr>
          <w:rFonts w:ascii="Times New Roman" w:eastAsia="Times New Roman" w:hAnsi="Times New Roman" w:cs="Times New Roman"/>
          <w:sz w:val="28"/>
          <w:szCs w:val="28"/>
          <w:lang w:eastAsia="ru-RU"/>
        </w:rPr>
        <w:lastRenderedPageBreak/>
        <w:t>указанного лица или его законного представителя на обработку персональных</w:t>
      </w:r>
      <w:proofErr w:type="gramEnd"/>
      <w:r w:rsidRPr="006052A0">
        <w:rPr>
          <w:rFonts w:ascii="Times New Roman" w:eastAsia="Times New Roman" w:hAnsi="Times New Roman" w:cs="Times New Roman"/>
          <w:sz w:val="28"/>
          <w:szCs w:val="28"/>
          <w:lang w:eastAsia="ru-RU"/>
        </w:rPr>
        <w:t xml:space="preserve"> данных указанного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Представление указанных в подпунктах 1 – 3 настоящего пункта документов не требуется в случае, если данные документы направлялись в администрацию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и прилагаемые к нему документы в электронной форме предоставляются в порядке, установленном приказом Минэкономразвития России № 7.</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В случае направления заявления о приобретении прав на земельный участок посредством почтовой связи на бумажном носителе к заявлению</w:t>
      </w:r>
      <w:proofErr w:type="gramEnd"/>
      <w:r w:rsidRPr="006052A0">
        <w:rPr>
          <w:rFonts w:ascii="Times New Roman" w:eastAsia="Times New Roman" w:hAnsi="Times New Roman" w:cs="Times New Roman"/>
          <w:sz w:val="28"/>
          <w:szCs w:val="28"/>
          <w:lang w:eastAsia="ru-RU"/>
        </w:rPr>
        <w:t xml:space="preserve"> прилагается копия документа, подтверждающего личность заявителя, а в случае направления такого заявления представителем юридического лица или гражданина – копия документа, подтверждающего полномочия представителя юридического лица или гражданина в соответствии с законодательством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2.6.2. </w:t>
      </w:r>
      <w:proofErr w:type="gramStart"/>
      <w:r w:rsidRPr="006052A0">
        <w:rPr>
          <w:rFonts w:ascii="Times New Roman" w:eastAsia="Times New Roman" w:hAnsi="Times New Roman" w:cs="Times New Roman"/>
          <w:sz w:val="28"/>
          <w:szCs w:val="28"/>
          <w:lang w:eastAsia="ru-RU"/>
        </w:rPr>
        <w:t>Перечень документов и информации, запрашиваемых, в том числе в электронной форме по каналам межведомственного взаимодействия, находящихся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но которые заявитель может представить по собственной инициативе, представлены в приложении № 2 к административному регламенту.</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2.7. Запрещается требовать от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предоставления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находятся в распоряжении государственных органов, предоставляющих государственные услуги,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w:t>
      </w:r>
      <w:proofErr w:type="gramEnd"/>
      <w:r w:rsidRPr="006052A0">
        <w:rPr>
          <w:rFonts w:ascii="Times New Roman" w:eastAsia="Times New Roman" w:hAnsi="Times New Roman" w:cs="Times New Roman"/>
          <w:sz w:val="28"/>
          <w:szCs w:val="28"/>
          <w:lang w:eastAsia="ru-RU"/>
        </w:rPr>
        <w:t xml:space="preserve"> 7 </w:t>
      </w:r>
      <w:hyperlink r:id="rId20" w:tgtFrame="_blank" w:history="1">
        <w:r w:rsidRPr="006052A0">
          <w:rPr>
            <w:rFonts w:ascii="Times New Roman" w:eastAsia="Times New Roman" w:hAnsi="Times New Roman" w:cs="Times New Roman"/>
            <w:sz w:val="28"/>
            <w:szCs w:val="28"/>
            <w:lang w:eastAsia="ru-RU"/>
          </w:rPr>
          <w:t>Федерального закона № 210-ФЗ</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а) изменение требований нормативных правовых актов, касающихся предоставления государственной или муниципальной услуги, после </w:t>
      </w:r>
      <w:r w:rsidRPr="006052A0">
        <w:rPr>
          <w:rFonts w:ascii="Times New Roman" w:eastAsia="Times New Roman" w:hAnsi="Times New Roman" w:cs="Times New Roman"/>
          <w:sz w:val="28"/>
          <w:szCs w:val="28"/>
          <w:lang w:eastAsia="ru-RU"/>
        </w:rPr>
        <w:lastRenderedPageBreak/>
        <w:t>первоначальной подачи заявления о предоставлении государственной или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№210-ФЗ,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w:t>
      </w:r>
      <w:proofErr w:type="spellStart"/>
      <w:r w:rsidRPr="006052A0">
        <w:rPr>
          <w:rFonts w:ascii="Times New Roman" w:eastAsia="Times New Roman" w:hAnsi="Times New Roman" w:cs="Times New Roman"/>
          <w:sz w:val="28"/>
          <w:szCs w:val="28"/>
          <w:lang w:eastAsia="ru-RU"/>
        </w:rPr>
        <w:t>очем</w:t>
      </w:r>
      <w:proofErr w:type="spellEnd"/>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 №210-ФЗ, уведомляется заявитель, а также приносятся извинения за доставленные неудобства.</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2.8. Перечень оснований для отказа в приеме документов, необходимых для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заявитель, являющийся гражданином, либо лицо, имеющее право действовать без доверенности от имени юридического лица (представитель юридического лица или гражданина) не предъявил документ, удостоверяющий его личность;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отсутствует согласие на обработку персональных данных лица, не являющегося заявителем, в случае необходимости обработки персональных данных указанного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2.9. Перечень оснований для приостановления или отказа в предоставлении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2.9.1. Основания для приостановления предоставления муниципальной услуги отсутствуют.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2.9.2. Основаниями для отказа в предоставлении муниципальной услуги являются: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3) (в ред. от 05.03.2019 №33)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w:t>
      </w:r>
      <w:proofErr w:type="gramEnd"/>
      <w:r w:rsidRPr="006052A0">
        <w:rPr>
          <w:rFonts w:ascii="Times New Roman" w:eastAsia="Times New Roman" w:hAnsi="Times New Roman" w:cs="Times New Roman"/>
          <w:sz w:val="28"/>
          <w:szCs w:val="28"/>
          <w:lang w:eastAsia="ru-RU"/>
        </w:rPr>
        <w:t xml:space="preserve"> нужд (если земельный участок является земельным участком общего назначения);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3.1) (в ред. от 05.03.2019 №33)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4) 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w:t>
      </w:r>
      <w:hyperlink r:id="rId21"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и это не препятствует использованию земельного участка</w:t>
      </w:r>
      <w:proofErr w:type="gramEnd"/>
      <w:r w:rsidRPr="006052A0">
        <w:rPr>
          <w:rFonts w:ascii="Times New Roman" w:eastAsia="Times New Roman" w:hAnsi="Times New Roman" w:cs="Times New Roman"/>
          <w:sz w:val="28"/>
          <w:szCs w:val="28"/>
          <w:lang w:eastAsia="ru-RU"/>
        </w:rPr>
        <w:t xml:space="preserve">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5) 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6) 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7) указанный в заявлении земельный участок является зарезервированным для государственных или муниципальных ну</w:t>
      </w:r>
      <w:proofErr w:type="gramStart"/>
      <w:r w:rsidRPr="006052A0">
        <w:rPr>
          <w:rFonts w:ascii="Times New Roman" w:eastAsia="Times New Roman" w:hAnsi="Times New Roman" w:cs="Times New Roman"/>
          <w:sz w:val="28"/>
          <w:szCs w:val="28"/>
          <w:lang w:eastAsia="ru-RU"/>
        </w:rPr>
        <w:t>жд в сл</w:t>
      </w:r>
      <w:proofErr w:type="gramEnd"/>
      <w:r w:rsidRPr="006052A0">
        <w:rPr>
          <w:rFonts w:ascii="Times New Roman" w:eastAsia="Times New Roman" w:hAnsi="Times New Roman" w:cs="Times New Roman"/>
          <w:sz w:val="28"/>
          <w:szCs w:val="28"/>
          <w:lang w:eastAsia="ru-RU"/>
        </w:rPr>
        <w:t xml:space="preserve">учае, если заявитель обратился с заявлением о предоставлении земельного участка в собственность, с </w:t>
      </w:r>
      <w:r w:rsidRPr="006052A0">
        <w:rPr>
          <w:rFonts w:ascii="Times New Roman" w:eastAsia="Times New Roman" w:hAnsi="Times New Roman" w:cs="Times New Roman"/>
          <w:sz w:val="28"/>
          <w:szCs w:val="28"/>
          <w:lang w:eastAsia="ru-RU"/>
        </w:rPr>
        <w:lastRenderedPageBreak/>
        <w:t>заявлением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6052A0">
        <w:rPr>
          <w:rFonts w:ascii="Times New Roman" w:eastAsia="Times New Roman" w:hAnsi="Times New Roman" w:cs="Times New Roman"/>
          <w:sz w:val="28"/>
          <w:szCs w:val="28"/>
          <w:lang w:eastAsia="ru-RU"/>
        </w:rPr>
        <w:t xml:space="preserve"> значения и с заявлением о предоставлении такого земельного участка обратилось лицо, уполномоченное на строительство указанных объектов;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10) указанный в заявлении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6052A0">
        <w:rPr>
          <w:rFonts w:ascii="Times New Roman" w:eastAsia="Times New Roman" w:hAnsi="Times New Roman" w:cs="Times New Roman"/>
          <w:sz w:val="28"/>
          <w:szCs w:val="28"/>
          <w:lang w:eastAsia="ru-RU"/>
        </w:rPr>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11) указанный в заявлении земельный участок является предметом аукциона, извещение, о проведении которого размещено в соответствии с пунктом 19 статьи 39.11 Земельного </w:t>
      </w:r>
      <w:hyperlink r:id="rId22"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12) в отношении земельного участка, указанного в заявлении, поступило предусмотренное подпунктом 6 пункта 4 статьи 39.11 Земельного </w:t>
      </w:r>
      <w:hyperlink r:id="rId23"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w:t>
      </w:r>
      <w:hyperlink r:id="rId24"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и уполномоченным органом не принято</w:t>
      </w:r>
      <w:proofErr w:type="gramEnd"/>
      <w:r w:rsidRPr="006052A0">
        <w:rPr>
          <w:rFonts w:ascii="Times New Roman" w:eastAsia="Times New Roman" w:hAnsi="Times New Roman" w:cs="Times New Roman"/>
          <w:sz w:val="28"/>
          <w:szCs w:val="28"/>
          <w:lang w:eastAsia="ru-RU"/>
        </w:rPr>
        <w:t xml:space="preserve"> решение об отказе в проведении этого аукциона по основаниям, предусмотренным пунктом 8 статьи 39.11 Земельного </w:t>
      </w:r>
      <w:hyperlink r:id="rId25"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13) (в ред. от 05.03.2019 №33) в отношении земельного участка, указанного в заявлении, опубликовано и размещено в соответствии с подпунктом 1 пункта 1 статьи 39.18 Земельного </w:t>
      </w:r>
      <w:hyperlink r:id="rId26"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xml:space="preserve"> Российской Федерации извещение о предоставлении земельного участка для индивидуального жилищного </w:t>
      </w:r>
      <w:r w:rsidRPr="006052A0">
        <w:rPr>
          <w:rFonts w:ascii="Times New Roman" w:eastAsia="Times New Roman" w:hAnsi="Times New Roman" w:cs="Times New Roman"/>
          <w:sz w:val="28"/>
          <w:szCs w:val="28"/>
          <w:lang w:eastAsia="ru-RU"/>
        </w:rPr>
        <w:lastRenderedPageBreak/>
        <w:t>строительства, ведения личного подсобного хозяйства, садоводства, или осуществления крестьянским (фермерским) хозяйством его деятельности;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15) площадь земельного участка, указанного в заявлении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16) (в ред. от 05.03.2019 №33)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настоящего </w:t>
      </w:r>
      <w:hyperlink r:id="rId27"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17)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Новосибирской области и с заявлением обратилось лицо, не уполномоченное на строительство этих здания, сооружения;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18) предоставление земельного участка на заявленном виде прав не допускается;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19) в отношении земельного участка, указанного в заявлении, не установлен вид разрешенного использования;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20) указанный в заявлении земельный участок не отнесен к определенной категории земель;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22)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23) границы земельного участка, указанного в заявлении, подлежат уточнению в соответствии с Федеральным законом «О государственной регистрации недвижимости»;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24)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2.10. Услуги, которые являются необходимыми и обязательными для предоставления муниципальной услуги, отсутствуют.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2.11. Предоставление муниципальной услуги является бесплатным для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2.12. Максимальное время ожидания заявителя в очереди при подаче заявления и получении результата предоставления муниципальной услуги составляет не более 15 (пятнадцати) минут.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2.13. Регистрация заявления и прилагаемых к нему документов осуществляется в течение 1 (одного) рабочего дня. При направлении в форме электронного документа, в том числе посредством ЕПГУ, – не позднее рабочего дня, следующего за днем поступления запроса.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2.14. Требования к помещениям, в которых предоставляется муниципальная услуга: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Вход в здание оборудуется вывеской, содержащей наименование и место нахождения администрации, режим работы.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Прием заявителей осуществляется в специально выделенных для этих целей помещениях, включающих места для ожидания и приема заявителей, которые соответствуют: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санитарно-эпидемиологическим правилам и нормативам;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правилам противопожарной безопасности;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требованиям к обеспечению доступности для </w:t>
      </w:r>
      <w:proofErr w:type="spellStart"/>
      <w:r w:rsidRPr="006052A0">
        <w:rPr>
          <w:rFonts w:ascii="Times New Roman" w:eastAsia="Times New Roman" w:hAnsi="Times New Roman" w:cs="Times New Roman"/>
          <w:sz w:val="28"/>
          <w:szCs w:val="28"/>
          <w:lang w:eastAsia="ru-RU"/>
        </w:rPr>
        <w:t>маломобильных</w:t>
      </w:r>
      <w:proofErr w:type="spellEnd"/>
      <w:r w:rsidRPr="006052A0">
        <w:rPr>
          <w:rFonts w:ascii="Times New Roman" w:eastAsia="Times New Roman" w:hAnsi="Times New Roman" w:cs="Times New Roman"/>
          <w:sz w:val="28"/>
          <w:szCs w:val="28"/>
          <w:lang w:eastAsia="ru-RU"/>
        </w:rPr>
        <w:t xml:space="preserve">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Места для ожидания оборудуются: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стульями (кресельными секциями) и (или) скамьями;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визуальной, текстовой информацией, размещаемой на информационных стендах, обновляемой по мере изменения законодательства, регулирующего предоставление муниципальной услуги, и изменения справочных сведений;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столами (стойками), образцами заполнения документов, письменными принадлежностями для возможности оформления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Места для приема заявителей оборудуются стульями и столами для возможности оформления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Рабочее место сотрудник</w:t>
      </w:r>
      <w:proofErr w:type="gramStart"/>
      <w:r w:rsidRPr="006052A0">
        <w:rPr>
          <w:rFonts w:ascii="Times New Roman" w:eastAsia="Times New Roman" w:hAnsi="Times New Roman" w:cs="Times New Roman"/>
          <w:sz w:val="28"/>
          <w:szCs w:val="28"/>
          <w:lang w:eastAsia="ru-RU"/>
        </w:rPr>
        <w:t>а(</w:t>
      </w:r>
      <w:proofErr w:type="spellStart"/>
      <w:proofErr w:type="gramEnd"/>
      <w:r w:rsidRPr="006052A0">
        <w:rPr>
          <w:rFonts w:ascii="Times New Roman" w:eastAsia="Times New Roman" w:hAnsi="Times New Roman" w:cs="Times New Roman"/>
          <w:sz w:val="28"/>
          <w:szCs w:val="28"/>
          <w:lang w:eastAsia="ru-RU"/>
        </w:rPr>
        <w:t>ов</w:t>
      </w:r>
      <w:proofErr w:type="spellEnd"/>
      <w:r w:rsidRPr="006052A0">
        <w:rPr>
          <w:rFonts w:ascii="Times New Roman" w:eastAsia="Times New Roman" w:hAnsi="Times New Roman" w:cs="Times New Roman"/>
          <w:sz w:val="28"/>
          <w:szCs w:val="28"/>
          <w:lang w:eastAsia="ru-RU"/>
        </w:rPr>
        <w:t>) администрации оборудуется персональным компьютером с печатающим устройством. Сотрудни</w:t>
      </w:r>
      <w:proofErr w:type="gramStart"/>
      <w:r w:rsidRPr="006052A0">
        <w:rPr>
          <w:rFonts w:ascii="Times New Roman" w:eastAsia="Times New Roman" w:hAnsi="Times New Roman" w:cs="Times New Roman"/>
          <w:sz w:val="28"/>
          <w:szCs w:val="28"/>
          <w:lang w:eastAsia="ru-RU"/>
        </w:rPr>
        <w:t>к(</w:t>
      </w:r>
      <w:proofErr w:type="gramEnd"/>
      <w:r w:rsidRPr="006052A0">
        <w:rPr>
          <w:rFonts w:ascii="Times New Roman" w:eastAsia="Times New Roman" w:hAnsi="Times New Roman" w:cs="Times New Roman"/>
          <w:sz w:val="28"/>
          <w:szCs w:val="28"/>
          <w:lang w:eastAsia="ru-RU"/>
        </w:rPr>
        <w:t>и) администрации обеспечивается(</w:t>
      </w:r>
      <w:proofErr w:type="spellStart"/>
      <w:r w:rsidRPr="006052A0">
        <w:rPr>
          <w:rFonts w:ascii="Times New Roman" w:eastAsia="Times New Roman" w:hAnsi="Times New Roman" w:cs="Times New Roman"/>
          <w:sz w:val="28"/>
          <w:szCs w:val="28"/>
          <w:lang w:eastAsia="ru-RU"/>
        </w:rPr>
        <w:t>ются</w:t>
      </w:r>
      <w:proofErr w:type="spellEnd"/>
      <w:r w:rsidRPr="006052A0">
        <w:rPr>
          <w:rFonts w:ascii="Times New Roman" w:eastAsia="Times New Roman" w:hAnsi="Times New Roman" w:cs="Times New Roman"/>
          <w:sz w:val="28"/>
          <w:szCs w:val="28"/>
          <w:lang w:eastAsia="ru-RU"/>
        </w:rPr>
        <w:t>) личными и (или) настольными идентификационными карточками.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целях обеспечения конфиденциальности сведений одновременное консультирование и (или) прием двух и более посетителей одним сотрудником администрации не допускается.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2.15. Показатели качества и доступности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2.15.1. Показатели качества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своевременность и полнота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отсутствие обоснованных жалоб на действия (бездействие) должностных лиц, сотрудников администрации.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2.15.2. Показатели доступности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На территории, прилегающей к месту предоставления муниципальной услуги,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инвалидов.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пешеходная доступность от остановок общественного транспорта до здания, в котором предоставляется муниципальная услуга;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 беспрепятственный доступ к месту предоставления муниципальной услуги для </w:t>
      </w:r>
      <w:proofErr w:type="spellStart"/>
      <w:r w:rsidRPr="006052A0">
        <w:rPr>
          <w:rFonts w:ascii="Times New Roman" w:eastAsia="Times New Roman" w:hAnsi="Times New Roman" w:cs="Times New Roman"/>
          <w:sz w:val="28"/>
          <w:szCs w:val="28"/>
          <w:lang w:eastAsia="ru-RU"/>
        </w:rPr>
        <w:t>маломобильных</w:t>
      </w:r>
      <w:proofErr w:type="spellEnd"/>
      <w:r w:rsidRPr="006052A0">
        <w:rPr>
          <w:rFonts w:ascii="Times New Roman" w:eastAsia="Times New Roman" w:hAnsi="Times New Roman" w:cs="Times New Roman"/>
          <w:sz w:val="28"/>
          <w:szCs w:val="28"/>
          <w:lang w:eastAsia="ru-RU"/>
        </w:rPr>
        <w:t xml:space="preserve"> групп населения, в том числе инвалидов;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оказание сотрудниками администрации помощи инвалидам в преодолении барьеров, мешающих получению ими муниципальной услуги наравне с другими лицами;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возможность получения заявителем полной и достоверной информации о порядке предоставления муниципальной услуги, в том числе в МФЦ и электронной форме;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возможность получения муниципальной услуги на базе МФЦ;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направление заявления и документов в электронной форме.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 предоставлении муниципальной услуги заявитель взаимодействует с сотрудником администрации не более 2 раз, продолжительность каждого взаимодействия составляет не более 30 минут.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2.16. Иные требования при предоставлении муниципальной услуги,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2.16.1. При предоставлении муниципальной услуги в электронной форме заявителю обеспечивается: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получение информации о порядке и сроках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запись на прием в администрацию для подачи запроса о предоставлении муниципальной услуги (далее – запрос);</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 формирование запроса;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4) прием и регистрация администрацией запроса и документов, необходимых для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5) получение решения об отказе;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6) получение сведений о ходе выполнения запроса;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7) возможность оценки качества предоставления муниципальной услуги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8) досудебное (внесудебное) обжалование решений и действий (бездействия) администрации, должностного лица администрации либо сотрудника администрации.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2.16.2. Заявление и документы в электронной форме представляются в соответствии с требованиями приказа Минэкономразвития России № 7.</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в форме электронного документа подписывается по выбору заявителя электронной подписью либо усиленной квалифицированной электронной подписью.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 если заявитель направляет заявление в электронной форме, к заявлению прикрепляются электронные образы документов. Электронные образы документов должны быть подписаны электронной подписью лица, которое в соответствии с федеральными законами и изданными в соответствии с ними нормативными правовыми актами наделено полномочиями на создание и подписание таких документов (далее – уполномоченное лицо). Электронная подпись уполномоченного лица должна соответствовать требованиям Федерального закона </w:t>
      </w:r>
      <w:hyperlink r:id="rId28" w:tgtFrame="_blank" w:history="1">
        <w:r w:rsidRPr="006052A0">
          <w:rPr>
            <w:rFonts w:ascii="Times New Roman" w:eastAsia="Times New Roman" w:hAnsi="Times New Roman" w:cs="Times New Roman"/>
            <w:sz w:val="28"/>
            <w:szCs w:val="28"/>
            <w:lang w:eastAsia="ru-RU"/>
          </w:rPr>
          <w:t>от 06.04.2011 № 63-ФЗ</w:t>
        </w:r>
      </w:hyperlink>
      <w:r w:rsidRPr="006052A0">
        <w:rPr>
          <w:rFonts w:ascii="Times New Roman" w:eastAsia="Times New Roman" w:hAnsi="Times New Roman" w:cs="Times New Roman"/>
          <w:sz w:val="28"/>
          <w:szCs w:val="28"/>
          <w:lang w:eastAsia="ru-RU"/>
        </w:rPr>
        <w:t> «Об электронной подписи» и </w:t>
      </w:r>
      <w:hyperlink r:id="rId29" w:tgtFrame="_blank" w:history="1">
        <w:r w:rsidRPr="006052A0">
          <w:rPr>
            <w:rFonts w:ascii="Times New Roman" w:eastAsia="Times New Roman" w:hAnsi="Times New Roman" w:cs="Times New Roman"/>
            <w:sz w:val="28"/>
            <w:szCs w:val="28"/>
            <w:lang w:eastAsia="ru-RU"/>
          </w:rPr>
          <w:t>Федерального закона № 210-ФЗ</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 несоблюдении требований к электронной подписи заявитель предъявляет оригиналы указанных документов для сличения при личной явке в администрацию только в случае принятия решения о предоставлении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2.16.3. Возможность оформления запроса в электронной форме посредством ЕПГУ предоставляется только заявителям, зарегистрировавшим личный кабинет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Если заявитель не зарегистрирован на ЕПГУ в качестве пользователя, то ему необходимо пройти процедуру регистрации личного кабинета в соответствии с правилами регистрации на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Для регистрации запроса на предоставление муниципальной услуги посредством ЕПГУ заявителю необходимо: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авторизоваться на ЕПГУ (войти в личный кабинет);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из списка муниципальных услуг выбрать соответствующую муниципальную услугу;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 нажатием кнопки «Получить услугу» инициализировать операцию по заполнению электронной формы заявления;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4) заполнить электронную форму заявления, внести в личный кабинет сведения и электронные образы документов, необходимые для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5) отправить запрос в администрацию.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направленное посредством ЕПГУ, по умолчанию подписывается простой электронной подписью.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2.16.4. Муниципальная услуга предоставляется в МФЦ. Иные требования для предоставления муниципальной услуги через МФЦ отсутствуют. Запись на прием в МФЦ для подачи запроса возможно посредством официального сайта МФЦ (</w:t>
      </w:r>
      <w:proofErr w:type="spellStart"/>
      <w:r w:rsidRPr="006052A0">
        <w:rPr>
          <w:rFonts w:ascii="Times New Roman" w:eastAsia="Times New Roman" w:hAnsi="Times New Roman" w:cs="Times New Roman"/>
          <w:sz w:val="28"/>
          <w:szCs w:val="28"/>
          <w:lang w:eastAsia="ru-RU"/>
        </w:rPr>
        <w:t>www.mfc-nso.ru</w:t>
      </w:r>
      <w:proofErr w:type="spellEnd"/>
      <w:r w:rsidRPr="006052A0">
        <w:rPr>
          <w:rFonts w:ascii="Times New Roman" w:eastAsia="Times New Roman" w:hAnsi="Times New Roman" w:cs="Times New Roman"/>
          <w:sz w:val="28"/>
          <w:szCs w:val="28"/>
          <w:lang w:eastAsia="ru-RU"/>
        </w:rPr>
        <w:t>), по телефону единой справочной службы МФЦ – 052, в терминале электронной очереди в МФЦ, лично при обращении в МФЦ у администратора зала.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lastRenderedPageBreak/>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3.1. Предоставление муниципальной услуги состоит из следующей последовательности административных процедур:</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прием и регистрация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формирование и направление межведомственных запросов;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рассмотрение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принятие решения и направление заявителю результата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Блок-схема предоставления муниципальной услуги приводится в приложении № 3 к административному регламенту.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3.2. Прием и регистрация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3.2.1. Основанием для начала административной процедуры приема и регистрации документов является поступление заявления и необходимых для предоставления муниципальной услуги документов в администрацию.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Сотрудник по приему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устанавливает предмет/содержание обращения;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проверяет документ, подтверждающий личность лица, подающего заявление;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 проверяет полномочия представителя гражданина или юридического лица (в случае обращения представителя гражданина или юридического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4) проверяет правильность заполнения заявления, наличие приложенных к заявлению документов и их соответствие следующим требованиям: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заполнено в соответствии с требованиями административного регламента;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документы в установленных законодательством случаях удостоверены уполномоченными на то органами, должностными лицами, скреплены печатями (при наличии печати);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документах заполнены все необходимые реквизиты, нет подчисток, приписок, зачеркнутых слов и иных неоговоренных исправлений;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документы не имеют повреждений, наличие которых не позволяет однозначно истолковать их содержание.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В случае обнаружения несоответствия представленных заявления или документов вышеперечисленным требованиям сотрудник по приему документов информирует заявителя о возможности возврата заявления в течение 10 (десяти) календарных дней со дня его поступления по причине «заявление не соответствует положениям пункта 2.6.1 административного регламента» и (или) «не представлены документы, предусмотренные подпунктами 1 – 3 пункта 2.6.1 административного регламента» (если заявитель изъявляет желание устранить обнаруженные несоответствия</w:t>
      </w:r>
      <w:proofErr w:type="gramEnd"/>
      <w:r w:rsidRPr="006052A0">
        <w:rPr>
          <w:rFonts w:ascii="Times New Roman" w:eastAsia="Times New Roman" w:hAnsi="Times New Roman" w:cs="Times New Roman"/>
          <w:sz w:val="28"/>
          <w:szCs w:val="28"/>
          <w:lang w:eastAsia="ru-RU"/>
        </w:rPr>
        <w:t>, процедура приема документов прерывается);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5) устанавливает отсутствие (наличие) оснований для отказа в приеме документов (в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6) сверяет представленные заявителем копии документов с оригиналами и заверяет их своей подписью;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7) принимает заявление и документы;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8) выдает заявителю расписку о приеме заявления, содержащую опись принятых документов, регистрационный номер и дату принятия пакета документов, заверяет расписку своей подписью (в случае несоответствия представленных заявителем заявления и 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9) регистрирует заявление в журнале учета заявлений о предоставлении земельных участков и направлений результатов.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Принятое заявление регистрируется в ведомственной информационной системе, используемой администрацией для предоставления муниципальных услуг (далее – ведомственная система).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3.2.2. В случае представления документов в МФЦ, сотрудник МФЦ осуществляет процедуру приема документов в соответствии с пунктом 3.2.1 административного регламента. Принятые документы сотрудник МФЦ регистрирует в установленном порядке, размещает в форме электронных копий в автоматизированной информационной системе «Центр приема государственных услуг» и направляет для рассмотрения в администрацию. Зарегистрированный пакет оригиналов документов передается в администрацию курьером МФЦ в порядке, определенном соглашением между МФЦ и администрацией.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Сотрудник администрации, ответственный за прием и регистрацию документов в ведомственной системе, принимает направленные сотрудником МФЦ документы. Документы, направленные в виде электронных копий операторами МФЦ, подлежат рассмотрению в том же порядке, что и соответствующие документы, представленные заявителем в администрацию.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3.2.3. В случае направления документов в электронной форме сотрудник по приему документов в течение 1 (одного) рабочего дня осуществляет следующие действия: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находит в ведомственной системе соответствующее заявление (в случае поступления документов посредством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оформляет документы заявителя на бумажном носителе;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осуществляет действия, установленные пунктом 3.2.1 административного регламента, с учетом требований приказа Минэкономразвития России № 7.</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Получение заявления и прилагаемых к нему документов подтверждается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Заявление, поступившее в электронной форме с нарушением требований приказа Минэкономразвития России № 7, не рассматривается администрацией. В срок не позднее 5 (пяти) рабочих дней со дня представления указанного заявления заявителю на указанный в заявлении адрес электронной почты (при наличии) заявителя или иным указанным в заявлении способом направляется уведомление об отказе в приеме документов с указанием допущенных нарушений требований, в соответствии с которыми должно быть представлено заявление.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3.2.4. Срок выполнения административной процедуры по приему и регистрации документов составляет не более 1 (одного) рабочего дня.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3.3. Формирование и направление межведомственных запросов.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3.3.1. Основанием для начала административной процедуры является непредставление заявителем документов, запрашиваемых в рамках межведомственного информационного взаимодействия.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случаях, предусмотренных Перечнем для предоставления земельных участков в безвозмездное пользование, сотрудник, ответственный за направление межведомственных запросов, в течение 1 (одного) рабочего дня формирует в ведомственной системе соответствующие межведомственные запросы в электронной форме.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3.3.2. При отсутствии технической возможности направления межведомственных запросов в электронной форме межведомственные запросы формируются на бумажном носителе в соответствии с требованиями статьи 7.2. </w:t>
      </w:r>
      <w:hyperlink r:id="rId30" w:tgtFrame="_blank" w:history="1">
        <w:r w:rsidRPr="006052A0">
          <w:rPr>
            <w:rFonts w:ascii="Times New Roman" w:eastAsia="Times New Roman" w:hAnsi="Times New Roman" w:cs="Times New Roman"/>
            <w:sz w:val="28"/>
            <w:szCs w:val="28"/>
            <w:lang w:eastAsia="ru-RU"/>
          </w:rPr>
          <w:t>Федерального закона № 210-ФЗ</w:t>
        </w:r>
      </w:hyperlink>
      <w:r w:rsidRPr="006052A0">
        <w:rPr>
          <w:rFonts w:ascii="Times New Roman" w:eastAsia="Times New Roman" w:hAnsi="Times New Roman" w:cs="Times New Roman"/>
          <w:sz w:val="28"/>
          <w:szCs w:val="28"/>
          <w:lang w:eastAsia="ru-RU"/>
        </w:rPr>
        <w:t> и направляются почтовым сообщением или курьером.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3.3.3. Срок выполнения административной процедуры по формированию и направлению межведомственных запросов составляет не более 1 (одного) рабочего дня.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3.4. Рассмотрение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Основанием для начала административной процедуры является поступление пакета документов в администрацию Березовского сельсовета Ордынского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3.4.1. Ответственный исполнитель в ходе рассмотрения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проверяет поступившее заявление на соответствие требованиям административного регламента;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проверяет наличие полного пакета документов, необходимых для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проверяет наличие или отсутствие оснований для отказа в предоставлении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Если ответственным исполнителем установлено, что заявление не соответствует требованиям, предусмотренным пунктом 2.6.1 административного регламента, или к заявлению не приложены документы, предусмотренные подпунктами 1 – 3 пункта 2.6.1 административного регламента, в течение 10 </w:t>
      </w:r>
      <w:r w:rsidRPr="006052A0">
        <w:rPr>
          <w:rFonts w:ascii="Times New Roman" w:eastAsia="Times New Roman" w:hAnsi="Times New Roman" w:cs="Times New Roman"/>
          <w:sz w:val="28"/>
          <w:szCs w:val="28"/>
          <w:lang w:eastAsia="ru-RU"/>
        </w:rPr>
        <w:lastRenderedPageBreak/>
        <w:t>(десяти) календарных дней со дня поступления заявление возвращается заявителю с указанием причины возврата.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3.4.2. По результатам рассмотрения и проверки документов ответственный исполнитель совершает одно из следующих действий: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осуществляет подготовку проекта решения о предоставлении земельного участка, если не требуется образование земельного участка или уточнение его границ;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осуществляет подготовку проекта решения об отказе при наличии хотя бы одного из оснований для отказа в предоставлении муниципальной услуги, указанных в пункте 2.9.2 административного регламента (образец приведен в приложении № 4 к административному регламенту).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 наличии нескольких оснований для отказа в предоставлении муниципальной услуги, в проекте решения об отказе указываются все основания для отказа.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В случае если сведения, содержащиеся в документах, представленных заявителем в электронной форме с нарушением требований к электронной подписи, позволяют ответственному исполнителю сделать вывод о том, что заявитель имеет основание на предоставление земельного участка, ответственный исполнитель направляет в личный кабинет ЕПГУ (на электронную почту) заявителя сообщение о необходимости его личной явки с указанием даты и времени записи на прием.</w:t>
      </w:r>
      <w:proofErr w:type="gramEnd"/>
      <w:r w:rsidRPr="006052A0">
        <w:rPr>
          <w:rFonts w:ascii="Times New Roman" w:eastAsia="Times New Roman" w:hAnsi="Times New Roman" w:cs="Times New Roman"/>
          <w:sz w:val="28"/>
          <w:szCs w:val="28"/>
          <w:lang w:eastAsia="ru-RU"/>
        </w:rPr>
        <w:t xml:space="preserve">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образами, представленными ранее.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3.5. Принятие решения и направление заявителю результата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3.5.1. Основанием для начала административной процедуры является поступление Главе на подпись, согласованного в установленном порядке, проекта решения о предоставлении земельного участка или проекта решения об отказе.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Глава подписывает проект решения о предоставлении земельного участка или проект решения об отказе.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Сотрудник, ответственный за направление заявителю результата предоставления муниципальной услуги, регистрирует подписанный результат предоставления муниципальной услуги в ГИС МАИС.</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3.5.2. В случае принятия решения о предоставлении земельного участка решение направляется заявителю указанным в заявлении способом.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3.5.3. В случае отказа в предоставлении земельного участка решение об отказе направляется заявителю почтовым сообщением, а в случае направления заявления и документов в электронной форме – в зависимости способа подачи заявления: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личный кабинет на ЕПГУ (при направлении заявления посредством ЕПГУ);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на адрес электронной почты, указанной в заявлении (при направлении на официальную электронную почту или официальный сайт).</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3.5.4. Срок выполнения административной процедуры по принятию решения и направлению заявителю результата предоставления муниципальной услуги составляет не более 3 (трех) рабочих дней.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 xml:space="preserve">IV. Формы </w:t>
      </w:r>
      <w:proofErr w:type="gramStart"/>
      <w:r w:rsidRPr="006052A0">
        <w:rPr>
          <w:rFonts w:ascii="Times New Roman" w:eastAsia="Times New Roman" w:hAnsi="Times New Roman" w:cs="Times New Roman"/>
          <w:b/>
          <w:bCs/>
          <w:sz w:val="28"/>
          <w:szCs w:val="28"/>
          <w:lang w:eastAsia="ru-RU"/>
        </w:rPr>
        <w:t>контроля за</w:t>
      </w:r>
      <w:proofErr w:type="gramEnd"/>
      <w:r w:rsidRPr="006052A0">
        <w:rPr>
          <w:rFonts w:ascii="Times New Roman" w:eastAsia="Times New Roman" w:hAnsi="Times New Roman" w:cs="Times New Roman"/>
          <w:b/>
          <w:bCs/>
          <w:sz w:val="28"/>
          <w:szCs w:val="28"/>
          <w:lang w:eastAsia="ru-RU"/>
        </w:rPr>
        <w:t xml:space="preserve"> исполнением административного регламента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4.1. Текущий </w:t>
      </w:r>
      <w:proofErr w:type="gramStart"/>
      <w:r w:rsidRPr="006052A0">
        <w:rPr>
          <w:rFonts w:ascii="Times New Roman" w:eastAsia="Times New Roman" w:hAnsi="Times New Roman" w:cs="Times New Roman"/>
          <w:sz w:val="28"/>
          <w:szCs w:val="28"/>
          <w:lang w:eastAsia="ru-RU"/>
        </w:rPr>
        <w:t>контроль за</w:t>
      </w:r>
      <w:proofErr w:type="gramEnd"/>
      <w:r w:rsidRPr="006052A0">
        <w:rPr>
          <w:rFonts w:ascii="Times New Roman" w:eastAsia="Times New Roman" w:hAnsi="Times New Roman" w:cs="Times New Roman"/>
          <w:sz w:val="28"/>
          <w:szCs w:val="28"/>
          <w:lang w:eastAsia="ru-RU"/>
        </w:rPr>
        <w:t xml:space="preserve"> соблюдением последовательности административных действий, определенных административным регламентом, и принятием в ходе ее предоставления решений, осуществляется Главой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w:t>
      </w:r>
      <w:proofErr w:type="spellStart"/>
      <w:r w:rsidRPr="006052A0">
        <w:rPr>
          <w:rFonts w:ascii="Times New Roman" w:eastAsia="Times New Roman" w:hAnsi="Times New Roman" w:cs="Times New Roman"/>
          <w:sz w:val="28"/>
          <w:szCs w:val="28"/>
          <w:lang w:eastAsia="ru-RU"/>
        </w:rPr>
        <w:t>Чановского</w:t>
      </w:r>
      <w:proofErr w:type="spellEnd"/>
      <w:r w:rsidRPr="006052A0">
        <w:rPr>
          <w:rFonts w:ascii="Times New Roman" w:eastAsia="Times New Roman" w:hAnsi="Times New Roman" w:cs="Times New Roman"/>
          <w:sz w:val="28"/>
          <w:szCs w:val="28"/>
          <w:lang w:eastAsia="ru-RU"/>
        </w:rPr>
        <w:t xml:space="preserve">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Текущий контроль осуществляется путем проведения проверок соблюдения и исполнения нормативных правовых актов Российской Федерации и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4.2. </w:t>
      </w:r>
      <w:proofErr w:type="gramStart"/>
      <w:r w:rsidRPr="006052A0">
        <w:rPr>
          <w:rFonts w:ascii="Times New Roman" w:eastAsia="Times New Roman" w:hAnsi="Times New Roman" w:cs="Times New Roman"/>
          <w:sz w:val="28"/>
          <w:szCs w:val="28"/>
          <w:lang w:eastAsia="ru-RU"/>
        </w:rPr>
        <w:t>Контроль за</w:t>
      </w:r>
      <w:proofErr w:type="gramEnd"/>
      <w:r w:rsidRPr="006052A0">
        <w:rPr>
          <w:rFonts w:ascii="Times New Roman" w:eastAsia="Times New Roman" w:hAnsi="Times New Roman" w:cs="Times New Roman"/>
          <w:sz w:val="28"/>
          <w:szCs w:val="28"/>
          <w:lang w:eastAsia="ru-RU"/>
        </w:rPr>
        <w:t xml:space="preserve">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Ответственность муниципальных служащих за несоблюдение и неисполнение положений правовых актов Российской Федерации и Новосибирской области, положений настоящего административного регламента, устанавливающих требования по предоставлению муниципальной услуги, закрепляется в их должностных инструкциях.</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4.3. Порядок и формы </w:t>
      </w:r>
      <w:proofErr w:type="gramStart"/>
      <w:r w:rsidRPr="006052A0">
        <w:rPr>
          <w:rFonts w:ascii="Times New Roman" w:eastAsia="Times New Roman" w:hAnsi="Times New Roman" w:cs="Times New Roman"/>
          <w:sz w:val="28"/>
          <w:szCs w:val="28"/>
          <w:lang w:eastAsia="ru-RU"/>
        </w:rPr>
        <w:t>контроля за</w:t>
      </w:r>
      <w:proofErr w:type="gramEnd"/>
      <w:r w:rsidRPr="006052A0">
        <w:rPr>
          <w:rFonts w:ascii="Times New Roman" w:eastAsia="Times New Roman" w:hAnsi="Times New Roman" w:cs="Times New Roman"/>
          <w:sz w:val="28"/>
          <w:szCs w:val="28"/>
          <w:lang w:eastAsia="ru-RU"/>
        </w:rPr>
        <w:t xml:space="preserve"> предоставлением муниципальной услуги со стороны граждан, их объединений и организаций.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Граждане, их объединения и организации могут контролировать исполнение муниципальной услуги посредством контроля размещения информации на сайте, письменного и устного обращения в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 положений административного регламента, устанавливающих требования по предоставлению муниципальной услуги, полноты и качества предоставления муниципальной услуги в случае нарушения прав и законных</w:t>
      </w:r>
      <w:proofErr w:type="gramEnd"/>
      <w:r w:rsidRPr="006052A0">
        <w:rPr>
          <w:rFonts w:ascii="Times New Roman" w:eastAsia="Times New Roman" w:hAnsi="Times New Roman" w:cs="Times New Roman"/>
          <w:sz w:val="28"/>
          <w:szCs w:val="28"/>
          <w:lang w:eastAsia="ru-RU"/>
        </w:rPr>
        <w:t xml:space="preserve"> интересов заявителей при предоставлении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Письменное обращение, поступившее в адрес администрации, рассматривается в течение 15 (пятнадцати) дней со дня регистрации письменного обращения.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t>V. Досудебный (внесудебный) порядок обжалования решений и действий (бездействия) орган а, предоставляющего</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b/>
          <w:bCs/>
          <w:sz w:val="28"/>
          <w:szCs w:val="28"/>
          <w:lang w:eastAsia="ru-RU"/>
        </w:rPr>
        <w:lastRenderedPageBreak/>
        <w:t>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Информация для заявителя о его праве на </w:t>
      </w:r>
      <w:proofErr w:type="gramStart"/>
      <w:r w:rsidRPr="006052A0">
        <w:rPr>
          <w:rFonts w:ascii="Times New Roman" w:eastAsia="Times New Roman" w:hAnsi="Times New Roman" w:cs="Times New Roman"/>
          <w:sz w:val="28"/>
          <w:szCs w:val="28"/>
          <w:lang w:eastAsia="ru-RU"/>
        </w:rPr>
        <w:t>досудебное</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(внесудебное) обжалование действий (бездействия) и решений,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принятых</w:t>
      </w:r>
      <w:proofErr w:type="gramEnd"/>
      <w:r w:rsidRPr="006052A0">
        <w:rPr>
          <w:rFonts w:ascii="Times New Roman" w:eastAsia="Times New Roman" w:hAnsi="Times New Roman" w:cs="Times New Roman"/>
          <w:sz w:val="28"/>
          <w:szCs w:val="28"/>
          <w:lang w:eastAsia="ru-RU"/>
        </w:rPr>
        <w:t xml:space="preserve"> (осуществляемых) в ходе предоставления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5.1. Заявители муниципальной услуги, могут обратиться с жалобой на действия (бездействие) администрац</w:t>
      </w:r>
      <w:proofErr w:type="gramStart"/>
      <w:r w:rsidRPr="006052A0">
        <w:rPr>
          <w:rFonts w:ascii="Times New Roman" w:eastAsia="Times New Roman" w:hAnsi="Times New Roman" w:cs="Times New Roman"/>
          <w:sz w:val="28"/>
          <w:szCs w:val="28"/>
          <w:lang w:eastAsia="ru-RU"/>
        </w:rPr>
        <w:t>ии и ее</w:t>
      </w:r>
      <w:proofErr w:type="gramEnd"/>
      <w:r w:rsidRPr="006052A0">
        <w:rPr>
          <w:rFonts w:ascii="Times New Roman" w:eastAsia="Times New Roman" w:hAnsi="Times New Roman" w:cs="Times New Roman"/>
          <w:sz w:val="28"/>
          <w:szCs w:val="28"/>
          <w:lang w:eastAsia="ru-RU"/>
        </w:rPr>
        <w:t xml:space="preserve"> должностных лиц или муниципальных служащих, в том числе в следующих случаях:</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27.07.2010г. №210-ФЗ «</w:t>
      </w:r>
      <w:hyperlink r:id="rId31"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б) нарушение срока предоставления муниципальной услуги. </w:t>
      </w:r>
      <w:proofErr w:type="gramStart"/>
      <w:r w:rsidRPr="006052A0">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№210-ФЗ «</w:t>
      </w:r>
      <w:hyperlink r:id="rId32"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w:t>
        </w:r>
        <w:proofErr w:type="gramEnd"/>
        <w:r w:rsidRPr="006052A0">
          <w:rPr>
            <w:rFonts w:ascii="Times New Roman" w:eastAsia="Times New Roman" w:hAnsi="Times New Roman" w:cs="Times New Roman"/>
            <w:sz w:val="28"/>
            <w:szCs w:val="28"/>
            <w:lang w:eastAsia="ru-RU"/>
          </w:rPr>
          <w:t xml:space="preserve"> услуг</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Новосибирской области,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для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г) отказ в приеме документов, предоставление которых предусмотрено нормативными правовыми актами Российской Федерации, Новосибирской области,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  для предоставления муниципальной услуги, у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spellStart"/>
      <w:proofErr w:type="gramStart"/>
      <w:r w:rsidRPr="006052A0">
        <w:rPr>
          <w:rFonts w:ascii="Times New Roman" w:eastAsia="Times New Roman" w:hAnsi="Times New Roman" w:cs="Times New Roman"/>
          <w:sz w:val="28"/>
          <w:szCs w:val="28"/>
          <w:lang w:eastAsia="ru-RU"/>
        </w:rPr>
        <w:t>д</w:t>
      </w:r>
      <w:proofErr w:type="spellEnd"/>
      <w:r w:rsidRPr="006052A0">
        <w:rPr>
          <w:rFonts w:ascii="Times New Roman" w:eastAsia="Times New Roman" w:hAnsi="Times New Roman" w:cs="Times New Roman"/>
          <w:sz w:val="28"/>
          <w:szCs w:val="28"/>
          <w:lang w:eastAsia="ru-RU"/>
        </w:rPr>
        <w:t xml:space="preserve">) отказ в предоставлении муниципальной услуги, если основания отказа не предусмотрены федеральными законами, законами Новосибирской области, и принятыми в соответствии с ними нормативными правовыми актами Российской Федерации, Новосибирской области,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w:t>
      </w:r>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w:t>
      </w:r>
      <w:r w:rsidRPr="006052A0">
        <w:rPr>
          <w:rFonts w:ascii="Times New Roman" w:eastAsia="Times New Roman" w:hAnsi="Times New Roman" w:cs="Times New Roman"/>
          <w:sz w:val="28"/>
          <w:szCs w:val="28"/>
          <w:lang w:eastAsia="ru-RU"/>
        </w:rPr>
        <w:lastRenderedPageBreak/>
        <w:t>закона от 27.07.2010г. №210-ФЗ «</w:t>
      </w:r>
      <w:hyperlink r:id="rId33"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w:t>
        </w:r>
        <w:proofErr w:type="gramEnd"/>
        <w:r w:rsidRPr="006052A0">
          <w:rPr>
            <w:rFonts w:ascii="Times New Roman" w:eastAsia="Times New Roman" w:hAnsi="Times New Roman" w:cs="Times New Roman"/>
            <w:sz w:val="28"/>
            <w:szCs w:val="28"/>
            <w:lang w:eastAsia="ru-RU"/>
          </w:rPr>
          <w:t xml:space="preserve"> услуг</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Новосибирской области, и нормативными правовыми актами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w:t>
      </w:r>
      <w:proofErr w:type="gramStart"/>
      <w:r w:rsidRPr="006052A0">
        <w:rPr>
          <w:rFonts w:ascii="Times New Roman" w:eastAsia="Times New Roman" w:hAnsi="Times New Roman" w:cs="Times New Roman"/>
          <w:sz w:val="28"/>
          <w:szCs w:val="28"/>
          <w:lang w:eastAsia="ru-RU"/>
        </w:rPr>
        <w:t xml:space="preserve"> ;</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от 27.07.2010г. №210-ФЗ «</w:t>
      </w:r>
      <w:hyperlink r:id="rId34"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hyperlink>
      <w:r w:rsidRPr="006052A0">
        <w:rPr>
          <w:rFonts w:ascii="Times New Roman" w:eastAsia="Times New Roman" w:hAnsi="Times New Roman" w:cs="Times New Roman"/>
          <w:sz w:val="28"/>
          <w:szCs w:val="28"/>
          <w:lang w:eastAsia="ru-RU"/>
        </w:rPr>
        <w:t>»,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w:t>
      </w:r>
      <w:proofErr w:type="gramEnd"/>
      <w:r w:rsidRPr="006052A0">
        <w:rPr>
          <w:rFonts w:ascii="Times New Roman" w:eastAsia="Times New Roman" w:hAnsi="Times New Roman" w:cs="Times New Roman"/>
          <w:sz w:val="28"/>
          <w:szCs w:val="28"/>
          <w:lang w:eastAsia="ru-RU"/>
        </w:rPr>
        <w:t xml:space="preserve"> таких исправлений. </w:t>
      </w:r>
      <w:proofErr w:type="gramStart"/>
      <w:r w:rsidRPr="006052A0">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№210-ФЗ «</w:t>
      </w:r>
      <w:hyperlink r:id="rId35"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w:t>
        </w:r>
        <w:proofErr w:type="gramEnd"/>
        <w:r w:rsidRPr="006052A0">
          <w:rPr>
            <w:rFonts w:ascii="Times New Roman" w:eastAsia="Times New Roman" w:hAnsi="Times New Roman" w:cs="Times New Roman"/>
            <w:sz w:val="28"/>
            <w:szCs w:val="28"/>
            <w:lang w:eastAsia="ru-RU"/>
          </w:rPr>
          <w:t xml:space="preserve"> услуг</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spellStart"/>
      <w:r w:rsidRPr="006052A0">
        <w:rPr>
          <w:rFonts w:ascii="Times New Roman" w:eastAsia="Times New Roman" w:hAnsi="Times New Roman" w:cs="Times New Roman"/>
          <w:sz w:val="28"/>
          <w:szCs w:val="28"/>
          <w:lang w:eastAsia="ru-RU"/>
        </w:rPr>
        <w:t>з</w:t>
      </w:r>
      <w:proofErr w:type="spellEnd"/>
      <w:r w:rsidRPr="006052A0">
        <w:rPr>
          <w:rFonts w:ascii="Times New Roman" w:eastAsia="Times New Roman" w:hAnsi="Times New Roman" w:cs="Times New Roman"/>
          <w:sz w:val="28"/>
          <w:szCs w:val="28"/>
          <w:lang w:eastAsia="ru-RU"/>
        </w:rPr>
        <w:t>) нарушение срока или порядка выдачи документов по результатам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законами Новосибирской области, и принятыми в соответствии с ними нормативными правовыми актами Российской Федерации, Новосибирской области, </w:t>
      </w:r>
      <w:proofErr w:type="spellStart"/>
      <w:r w:rsidRPr="006052A0">
        <w:rPr>
          <w:rFonts w:ascii="Times New Roman" w:eastAsia="Times New Roman" w:hAnsi="Times New Roman" w:cs="Times New Roman"/>
          <w:sz w:val="28"/>
          <w:szCs w:val="28"/>
          <w:lang w:eastAsia="ru-RU"/>
        </w:rPr>
        <w:t>Блюдчанского</w:t>
      </w:r>
      <w:proofErr w:type="spellEnd"/>
      <w:r w:rsidRPr="006052A0">
        <w:rPr>
          <w:rFonts w:ascii="Times New Roman" w:eastAsia="Times New Roman" w:hAnsi="Times New Roman" w:cs="Times New Roman"/>
          <w:sz w:val="28"/>
          <w:szCs w:val="28"/>
          <w:lang w:eastAsia="ru-RU"/>
        </w:rPr>
        <w:t xml:space="preserve"> сельсовета.</w:t>
      </w:r>
      <w:proofErr w:type="gramEnd"/>
      <w:r w:rsidRPr="006052A0">
        <w:rPr>
          <w:rFonts w:ascii="Times New Roman" w:eastAsia="Times New Roman" w:hAnsi="Times New Roman" w:cs="Times New Roman"/>
          <w:sz w:val="28"/>
          <w:szCs w:val="28"/>
          <w:lang w:eastAsia="ru-RU"/>
        </w:rPr>
        <w:t xml:space="preserve"> </w:t>
      </w:r>
      <w:proofErr w:type="gramStart"/>
      <w:r w:rsidRPr="006052A0">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27.07.2010г. №210-ФЗ «</w:t>
      </w:r>
      <w:hyperlink r:id="rId36" w:tgtFrame="_blank" w:history="1">
        <w:r w:rsidRPr="006052A0">
          <w:rPr>
            <w:rFonts w:ascii="Times New Roman" w:eastAsia="Times New Roman" w:hAnsi="Times New Roman" w:cs="Times New Roman"/>
            <w:sz w:val="28"/>
            <w:szCs w:val="28"/>
            <w:lang w:eastAsia="ru-RU"/>
          </w:rPr>
          <w:t>Об организации предоставления государственных и муниципальных</w:t>
        </w:r>
        <w:proofErr w:type="gramEnd"/>
        <w:r w:rsidRPr="006052A0">
          <w:rPr>
            <w:rFonts w:ascii="Times New Roman" w:eastAsia="Times New Roman" w:hAnsi="Times New Roman" w:cs="Times New Roman"/>
            <w:sz w:val="28"/>
            <w:szCs w:val="28"/>
            <w:lang w:eastAsia="ru-RU"/>
          </w:rPr>
          <w:t xml:space="preserve"> услуг</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к)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№210-ФЗ</w:t>
      </w:r>
      <w:proofErr w:type="gramStart"/>
      <w:r w:rsidRPr="006052A0">
        <w:rPr>
          <w:rFonts w:ascii="Times New Roman" w:eastAsia="Times New Roman" w:hAnsi="Times New Roman" w:cs="Times New Roman"/>
          <w:sz w:val="28"/>
          <w:szCs w:val="28"/>
          <w:lang w:eastAsia="ru-RU"/>
        </w:rPr>
        <w:t>.В</w:t>
      </w:r>
      <w:proofErr w:type="gramEnd"/>
      <w:r w:rsidRPr="006052A0">
        <w:rPr>
          <w:rFonts w:ascii="Times New Roman" w:eastAsia="Times New Roman" w:hAnsi="Times New Roman" w:cs="Times New Roman"/>
          <w:sz w:val="28"/>
          <w:szCs w:val="28"/>
          <w:lang w:eastAsia="ru-RU"/>
        </w:rPr>
        <w:t xml:space="preserve"> указанном случае досудебное (внесудебное) обжалование заявителем решений и действий (бездействия) </w:t>
      </w:r>
      <w:r w:rsidRPr="006052A0">
        <w:rPr>
          <w:rFonts w:ascii="Times New Roman" w:eastAsia="Times New Roman" w:hAnsi="Times New Roman" w:cs="Times New Roman"/>
          <w:sz w:val="28"/>
          <w:szCs w:val="28"/>
          <w:lang w:eastAsia="ru-RU"/>
        </w:rPr>
        <w:lastRenderedPageBreak/>
        <w:t>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№210-ФЗ.</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5.2. Общие требования к порядку подачи и рассмотрения жалобы: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5.2.1. </w:t>
      </w:r>
      <w:proofErr w:type="gramStart"/>
      <w:r w:rsidRPr="006052A0">
        <w:rPr>
          <w:rFonts w:ascii="Times New Roman" w:eastAsia="Times New Roman" w:hAnsi="Times New Roman" w:cs="Times New Roman"/>
          <w:sz w:val="28"/>
          <w:szCs w:val="28"/>
          <w:lang w:eastAsia="ru-RU"/>
        </w:rPr>
        <w:t>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w:t>
      </w:r>
      <w:proofErr w:type="gramEnd"/>
      <w:r w:rsidRPr="006052A0">
        <w:rPr>
          <w:rFonts w:ascii="Times New Roman" w:eastAsia="Times New Roman" w:hAnsi="Times New Roman" w:cs="Times New Roman"/>
          <w:sz w:val="28"/>
          <w:szCs w:val="28"/>
          <w:lang w:eastAsia="ru-RU"/>
        </w:rPr>
        <w:t xml:space="preserve">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Федеральным законом, подаются руководителям этих организаций.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5.2.2. </w:t>
      </w:r>
      <w:proofErr w:type="gramStart"/>
      <w:r w:rsidRPr="006052A0">
        <w:rPr>
          <w:rFonts w:ascii="Times New Roman" w:eastAsia="Times New Roman" w:hAnsi="Times New Roman" w:cs="Times New Roman"/>
          <w:sz w:val="28"/>
          <w:szCs w:val="28"/>
          <w:lang w:eastAsia="ru-RU"/>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Pr="006052A0">
        <w:rPr>
          <w:rFonts w:ascii="Times New Roman" w:eastAsia="Times New Roman" w:hAnsi="Times New Roman" w:cs="Times New Roman"/>
          <w:sz w:val="28"/>
          <w:szCs w:val="28"/>
          <w:lang w:eastAsia="ru-RU"/>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6052A0">
        <w:rPr>
          <w:rFonts w:ascii="Times New Roman" w:eastAsia="Times New Roman" w:hAnsi="Times New Roman" w:cs="Times New Roman"/>
          <w:sz w:val="28"/>
          <w:szCs w:val="28"/>
          <w:lang w:eastAsia="ru-RU"/>
        </w:rPr>
        <w:t>принята</w:t>
      </w:r>
      <w:proofErr w:type="gramEnd"/>
      <w:r w:rsidRPr="006052A0">
        <w:rPr>
          <w:rFonts w:ascii="Times New Roman" w:eastAsia="Times New Roman" w:hAnsi="Times New Roman" w:cs="Times New Roman"/>
          <w:sz w:val="28"/>
          <w:szCs w:val="28"/>
          <w:lang w:eastAsia="ru-RU"/>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w:t>
      </w:r>
      <w:r w:rsidRPr="006052A0">
        <w:rPr>
          <w:rFonts w:ascii="Times New Roman" w:eastAsia="Times New Roman" w:hAnsi="Times New Roman" w:cs="Times New Roman"/>
          <w:sz w:val="28"/>
          <w:szCs w:val="28"/>
          <w:lang w:eastAsia="ru-RU"/>
        </w:rPr>
        <w:lastRenderedPageBreak/>
        <w:t>личном приеме заявителя. Жалоба на решения и действия (бездействие) организаций, предусмотренных Федеральным законом,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5.2.3. В случае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пункта 5.1. настоящего регламента и настоящего раздела не применяются.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Жалоба должна содержать: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Федеральным законом, их руководителей и (или) работников, решения и действия (бездействие) которых обжалуются;</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Федерального закона, их работников;</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Федеральным законом, их работников.</w:t>
      </w:r>
      <w:proofErr w:type="gramEnd"/>
      <w:r w:rsidRPr="006052A0">
        <w:rPr>
          <w:rFonts w:ascii="Times New Roman" w:eastAsia="Times New Roman" w:hAnsi="Times New Roman" w:cs="Times New Roman"/>
          <w:sz w:val="28"/>
          <w:szCs w:val="28"/>
          <w:lang w:eastAsia="ru-RU"/>
        </w:rPr>
        <w:t xml:space="preserve"> Заявителем могут быть представлены документы (при наличии), подтверждающие доводы заявителя, либо их копии.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 xml:space="preserve">Жалоба, поступившая в орган, предоставляющий муниципальную услугу, подлежит рассмотрению в течение пятнадцати рабочих дней со дня ее регистрации, а в случае обжалования отказа органа, предоставляющего </w:t>
      </w:r>
      <w:r w:rsidRPr="006052A0">
        <w:rPr>
          <w:rFonts w:ascii="Times New Roman" w:eastAsia="Times New Roman" w:hAnsi="Times New Roman" w:cs="Times New Roman"/>
          <w:sz w:val="28"/>
          <w:szCs w:val="28"/>
          <w:lang w:eastAsia="ru-RU"/>
        </w:rPr>
        <w:lastRenderedPageBreak/>
        <w:t>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 результатам рассмотрения жалобы принимается одно из следующих решений: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в удовлетворении жалобы отказывается.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Не позднее дня, следующего за днем принятия решения в удовлетворении жалобы либо в отказе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6052A0">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6052A0">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02.05.2006 </w:t>
      </w:r>
      <w:hyperlink r:id="rId37" w:tgtFrame="_blank" w:history="1">
        <w:r w:rsidRPr="006052A0">
          <w:rPr>
            <w:rFonts w:ascii="Times New Roman" w:eastAsia="Times New Roman" w:hAnsi="Times New Roman" w:cs="Times New Roman"/>
            <w:sz w:val="28"/>
            <w:szCs w:val="28"/>
            <w:lang w:eastAsia="ru-RU"/>
          </w:rPr>
          <w:t>№ 59-ФЗ</w:t>
        </w:r>
      </w:hyperlink>
      <w:r w:rsidRPr="006052A0">
        <w:rPr>
          <w:rFonts w:ascii="Times New Roman" w:eastAsia="Times New Roman" w:hAnsi="Times New Roman" w:cs="Times New Roman"/>
          <w:sz w:val="28"/>
          <w:szCs w:val="28"/>
          <w:lang w:eastAsia="ru-RU"/>
        </w:rPr>
        <w:t> «</w:t>
      </w:r>
      <w:hyperlink r:id="rId38" w:tgtFrame="_blank" w:history="1">
        <w:r w:rsidRPr="006052A0">
          <w:rPr>
            <w:rFonts w:ascii="Times New Roman" w:eastAsia="Times New Roman" w:hAnsi="Times New Roman" w:cs="Times New Roman"/>
            <w:sz w:val="28"/>
            <w:szCs w:val="28"/>
            <w:lang w:eastAsia="ru-RU"/>
          </w:rPr>
          <w:t>О порядке рассмотрения обращений граждан Российской Федерации</w:t>
        </w:r>
      </w:hyperlink>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052A0" w:rsidRDefault="006052A0" w:rsidP="005B7702">
      <w:pPr>
        <w:spacing w:after="0" w:line="240" w:lineRule="auto"/>
        <w:ind w:firstLine="567"/>
        <w:jc w:val="right"/>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lastRenderedPageBreak/>
        <w:t>Приложение № 1</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к административному регламенту</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предоставления муниципальной услуги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по предоставлению земельных участков</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в собственность бесплатно</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 от 14.03.2022  № 20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ПРИМЕРНАЯ ФОРМА ЗАЯВЛЕНИЯ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(указывается наименование должности главы местной администрации)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(фамилия, имя, отчество (последнее – при наличии) гражданина</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или наименование юридического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(место жительства гражданина</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или место нахождения юридического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(реквизиты документа, удостоверяющего личность гражданина</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или государственный регистрационный номер записи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о государственной регистрации юридического лица в </w:t>
      </w:r>
      <w:proofErr w:type="gramStart"/>
      <w:r w:rsidRPr="006052A0">
        <w:rPr>
          <w:rFonts w:ascii="Times New Roman" w:eastAsia="Times New Roman" w:hAnsi="Times New Roman" w:cs="Times New Roman"/>
          <w:sz w:val="28"/>
          <w:szCs w:val="28"/>
          <w:lang w:eastAsia="ru-RU"/>
        </w:rPr>
        <w:t>едином</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государственном реестре юридических лиц, </w:t>
      </w:r>
      <w:proofErr w:type="gramStart"/>
      <w:r w:rsidRPr="006052A0">
        <w:rPr>
          <w:rFonts w:ascii="Times New Roman" w:eastAsia="Times New Roman" w:hAnsi="Times New Roman" w:cs="Times New Roman"/>
          <w:sz w:val="28"/>
          <w:szCs w:val="28"/>
          <w:lang w:eastAsia="ru-RU"/>
        </w:rPr>
        <w:t>идентификационный</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номер налогоплательщика, за исключением случаев,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если заявителем является иностранное юридическое лицо)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(указать в интересах кого действует уполномоченный представитель</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 подачи заявления уполномоченным представителем)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(почтовый адрес и (или) адрес электронной почты для связи с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spellStart"/>
      <w:r w:rsidRPr="006052A0">
        <w:rPr>
          <w:rFonts w:ascii="Times New Roman" w:eastAsia="Times New Roman" w:hAnsi="Times New Roman" w:cs="Times New Roman"/>
          <w:sz w:val="28"/>
          <w:szCs w:val="28"/>
          <w:lang w:eastAsia="ru-RU"/>
        </w:rPr>
        <w:t>телефон:________________</w:t>
      </w:r>
      <w:proofErr w:type="spellEnd"/>
      <w:r w:rsidRPr="006052A0">
        <w:rPr>
          <w:rFonts w:ascii="Times New Roman" w:eastAsia="Times New Roman" w:hAnsi="Times New Roman" w:cs="Times New Roman"/>
          <w:sz w:val="28"/>
          <w:szCs w:val="28"/>
          <w:lang w:eastAsia="ru-RU"/>
        </w:rPr>
        <w:t>, факс (при наличии)__________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Default="005B7702"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6052A0" w:rsidRPr="006052A0" w:rsidRDefault="006052A0" w:rsidP="006052A0">
      <w:pPr>
        <w:spacing w:after="0" w:line="240" w:lineRule="auto"/>
        <w:ind w:firstLine="567"/>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ЗАЯВЛЕНИЕ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соответствии со статьей 39.5 Земельного </w:t>
      </w:r>
      <w:hyperlink r:id="rId39"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Российской Федерации прошу предоставить бесплатно в собственность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 кадастровым номером 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Основание предоставления земельного участка в собственность бесплатно: _______________________________________________________________________________________________________________________________________.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(из числа </w:t>
      </w:r>
      <w:proofErr w:type="gramStart"/>
      <w:r w:rsidRPr="006052A0">
        <w:rPr>
          <w:rFonts w:ascii="Times New Roman" w:eastAsia="Times New Roman" w:hAnsi="Times New Roman" w:cs="Times New Roman"/>
          <w:sz w:val="28"/>
          <w:szCs w:val="28"/>
          <w:lang w:eastAsia="ru-RU"/>
        </w:rPr>
        <w:t>предусмотренных</w:t>
      </w:r>
      <w:proofErr w:type="gramEnd"/>
      <w:r w:rsidRPr="006052A0">
        <w:rPr>
          <w:rFonts w:ascii="Times New Roman" w:eastAsia="Times New Roman" w:hAnsi="Times New Roman" w:cs="Times New Roman"/>
          <w:sz w:val="28"/>
          <w:szCs w:val="28"/>
          <w:lang w:eastAsia="ru-RU"/>
        </w:rPr>
        <w:t xml:space="preserve"> пунктом 1.2 административного регламента)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Вид права, на котором заявитель желает приобрести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(если предоставление земельного участка допускается на нескольких видах прав)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Цель использования земельного участка: 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Реквизиты решения об изъятии земельного участка для </w:t>
      </w:r>
      <w:proofErr w:type="gramStart"/>
      <w:r w:rsidRPr="006052A0">
        <w:rPr>
          <w:rFonts w:ascii="Times New Roman" w:eastAsia="Times New Roman" w:hAnsi="Times New Roman" w:cs="Times New Roman"/>
          <w:sz w:val="28"/>
          <w:szCs w:val="28"/>
          <w:lang w:eastAsia="ru-RU"/>
        </w:rPr>
        <w:t>государственных</w:t>
      </w:r>
      <w:proofErr w:type="gramEnd"/>
      <w:r w:rsidRPr="006052A0">
        <w:rPr>
          <w:rFonts w:ascii="Times New Roman" w:eastAsia="Times New Roman" w:hAnsi="Times New Roman" w:cs="Times New Roman"/>
          <w:sz w:val="28"/>
          <w:szCs w:val="28"/>
          <w:lang w:eastAsia="ru-RU"/>
        </w:rPr>
        <w:t xml:space="preserve"> или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муниципальных нужд: 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(если земельный участок предоставляется взамен земельного участка, изымаемого для государственных или муниципальных нужд)</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Реквизиты решения об утверждении документа территориального планирования и (или) проекта планировки:_____________________________________________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w:t>
      </w:r>
      <w:proofErr w:type="gramStart"/>
      <w:r w:rsidRPr="006052A0">
        <w:rPr>
          <w:rFonts w:ascii="Times New Roman" w:eastAsia="Times New Roman" w:hAnsi="Times New Roman" w:cs="Times New Roman"/>
          <w:sz w:val="28"/>
          <w:szCs w:val="28"/>
          <w:lang w:eastAsia="ru-RU"/>
        </w:rPr>
        <w:t>,</w:t>
      </w:r>
      <w:proofErr w:type="gramEnd"/>
      <w:r w:rsidRPr="006052A0">
        <w:rPr>
          <w:rFonts w:ascii="Times New Roman" w:eastAsia="Times New Roman" w:hAnsi="Times New Roman" w:cs="Times New Roman"/>
          <w:sz w:val="28"/>
          <w:szCs w:val="28"/>
          <w:lang w:eastAsia="ru-RU"/>
        </w:rPr>
        <w:t xml:space="preserve"> если земельный участок предоставляется для размещения объектов, предусмотренных этим документом и (или) проектом)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Реквизиты решения о предварительном согласовании предоставления земельного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участка:_____________________________________________________________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w:t>
      </w:r>
      <w:proofErr w:type="gramStart"/>
      <w:r w:rsidRPr="006052A0">
        <w:rPr>
          <w:rFonts w:ascii="Times New Roman" w:eastAsia="Times New Roman" w:hAnsi="Times New Roman" w:cs="Times New Roman"/>
          <w:sz w:val="28"/>
          <w:szCs w:val="28"/>
          <w:lang w:eastAsia="ru-RU"/>
        </w:rPr>
        <w:t>,</w:t>
      </w:r>
      <w:proofErr w:type="gramEnd"/>
      <w:r w:rsidRPr="006052A0">
        <w:rPr>
          <w:rFonts w:ascii="Times New Roman" w:eastAsia="Times New Roman" w:hAnsi="Times New Roman" w:cs="Times New Roman"/>
          <w:sz w:val="28"/>
          <w:szCs w:val="28"/>
          <w:lang w:eastAsia="ru-RU"/>
        </w:rPr>
        <w:t xml:space="preserve"> если испрашиваемый земельный участок образовывался или его границы уточнялись на основании данного решения)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Прошу уведомить о получении заявления о предоставлении земельного участка, о результате 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 телефону;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сообщением на электронную почту;</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личный кабинет ФГИС «Единый портал государственных и муниципальных услуг (функций)»;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почтовым сообщением.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 случае принятия решения о предоставлении земельного участка прошу приказ:</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выдать в администрации Филипповского сельсовета Ордынского района Новосибирской области;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выдать в филиале ГАУ НСО «МФЦ» (указывается в случае направления заявления посредством МФЦ);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направить почтовым сообщением.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К заявлению прилагаются следующие документы (заполняется по желанию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 </w:t>
      </w:r>
      <w:proofErr w:type="spellStart"/>
      <w:proofErr w:type="gramStart"/>
      <w:r w:rsidRPr="006052A0">
        <w:rPr>
          <w:rFonts w:ascii="Times New Roman" w:eastAsia="Times New Roman" w:hAnsi="Times New Roman" w:cs="Times New Roman"/>
          <w:sz w:val="28"/>
          <w:szCs w:val="28"/>
          <w:lang w:eastAsia="ru-RU"/>
        </w:rPr>
        <w:t>п</w:t>
      </w:r>
      <w:proofErr w:type="spellEnd"/>
      <w:proofErr w:type="gramEnd"/>
      <w:r w:rsidRPr="006052A0">
        <w:rPr>
          <w:rFonts w:ascii="Times New Roman" w:eastAsia="Times New Roman" w:hAnsi="Times New Roman" w:cs="Times New Roman"/>
          <w:sz w:val="28"/>
          <w:szCs w:val="28"/>
          <w:lang w:eastAsia="ru-RU"/>
        </w:rPr>
        <w:t>/</w:t>
      </w:r>
      <w:proofErr w:type="spellStart"/>
      <w:r w:rsidRPr="006052A0">
        <w:rPr>
          <w:rFonts w:ascii="Times New Roman" w:eastAsia="Times New Roman" w:hAnsi="Times New Roman" w:cs="Times New Roman"/>
          <w:sz w:val="28"/>
          <w:szCs w:val="28"/>
          <w:lang w:eastAsia="ru-RU"/>
        </w:rPr>
        <w:t>п</w:t>
      </w:r>
      <w:proofErr w:type="spellEnd"/>
      <w:r w:rsidRPr="006052A0">
        <w:rPr>
          <w:rFonts w:ascii="Times New Roman" w:eastAsia="Times New Roman" w:hAnsi="Times New Roman" w:cs="Times New Roman"/>
          <w:sz w:val="28"/>
          <w:szCs w:val="28"/>
          <w:lang w:eastAsia="ru-RU"/>
        </w:rPr>
        <w:t xml:space="preserve"> Наименование документа Кол-во экз. Кол-во листов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 __________20___ г. ______________________________________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(подпись) (фамилия, имя, отчество)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P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Default="005B7702" w:rsidP="006052A0">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052A0" w:rsidRPr="006052A0" w:rsidRDefault="006052A0" w:rsidP="006052A0">
      <w:pPr>
        <w:spacing w:after="0" w:line="240" w:lineRule="auto"/>
        <w:ind w:firstLine="567"/>
        <w:jc w:val="both"/>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lastRenderedPageBreak/>
        <w:t>Приложение № 2</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к административному регламенту</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предоставления муниципальной услуги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по предоставлению земельных участков</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в собственность бесплатно</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от 14.03.2022  №20 </w:t>
      </w: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center"/>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ПЕРЕЧЕНЬДОКУМЕНТОВ, </w:t>
      </w:r>
      <w:proofErr w:type="gramStart"/>
      <w:r w:rsidRPr="006052A0">
        <w:rPr>
          <w:rFonts w:ascii="Times New Roman" w:eastAsia="Times New Roman" w:hAnsi="Times New Roman" w:cs="Times New Roman"/>
          <w:sz w:val="28"/>
          <w:szCs w:val="28"/>
          <w:lang w:eastAsia="ru-RU"/>
        </w:rPr>
        <w:t>ПОДТВЕРЖДАЮЩИХ</w:t>
      </w:r>
      <w:proofErr w:type="gramEnd"/>
      <w:r w:rsidRPr="006052A0">
        <w:rPr>
          <w:rFonts w:ascii="Times New Roman" w:eastAsia="Times New Roman" w:hAnsi="Times New Roman" w:cs="Times New Roman"/>
          <w:sz w:val="28"/>
          <w:szCs w:val="28"/>
          <w:lang w:eastAsia="ru-RU"/>
        </w:rPr>
        <w:t xml:space="preserve"> ПРАВО ЗАЯВИТЕЛЯ НА ПРИОБРЕТЕНИЕЗЕМЕЛЬНОГО УЧАСТКА В СОБСТВЕННОСТЬ БЕСПЛАТНО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 </w:t>
      </w:r>
      <w:proofErr w:type="spellStart"/>
      <w:proofErr w:type="gramStart"/>
      <w:r w:rsidRPr="006052A0">
        <w:rPr>
          <w:rFonts w:ascii="Times New Roman" w:eastAsia="Times New Roman" w:hAnsi="Times New Roman" w:cs="Times New Roman"/>
          <w:sz w:val="28"/>
          <w:szCs w:val="28"/>
          <w:lang w:eastAsia="ru-RU"/>
        </w:rPr>
        <w:t>п</w:t>
      </w:r>
      <w:proofErr w:type="spellEnd"/>
      <w:proofErr w:type="gramEnd"/>
      <w:r w:rsidRPr="006052A0">
        <w:rPr>
          <w:rFonts w:ascii="Times New Roman" w:eastAsia="Times New Roman" w:hAnsi="Times New Roman" w:cs="Times New Roman"/>
          <w:sz w:val="28"/>
          <w:szCs w:val="28"/>
          <w:lang w:eastAsia="ru-RU"/>
        </w:rPr>
        <w:t>/</w:t>
      </w:r>
      <w:proofErr w:type="spellStart"/>
      <w:r w:rsidRPr="006052A0">
        <w:rPr>
          <w:rFonts w:ascii="Times New Roman" w:eastAsia="Times New Roman" w:hAnsi="Times New Roman" w:cs="Times New Roman"/>
          <w:sz w:val="28"/>
          <w:szCs w:val="28"/>
          <w:lang w:eastAsia="ru-RU"/>
        </w:rPr>
        <w:t>п</w:t>
      </w:r>
      <w:proofErr w:type="spellEnd"/>
      <w:r w:rsidRPr="006052A0">
        <w:rPr>
          <w:rFonts w:ascii="Times New Roman" w:eastAsia="Times New Roman" w:hAnsi="Times New Roman" w:cs="Times New Roman"/>
          <w:sz w:val="28"/>
          <w:szCs w:val="28"/>
          <w:lang w:eastAsia="ru-RU"/>
        </w:rPr>
        <w:t xml:space="preserve"> Основание предоставления земельного участка Заявитель Земельный участок Документы, подтверждающие право заявителя на приобретение земельного участка, прилагаемые к заявлению &lt;1&gt;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 Подпункт 1 статьи 39.5 Земельного </w:t>
      </w:r>
      <w:hyperlink r:id="rId40"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xml:space="preserve"> Лицо, с которым заключен договор о развитии застроенной территории Земельный участок, образованный в границах застроенной территории, в отношении которой заключен договор о ее развитии </w:t>
      </w:r>
      <w:proofErr w:type="gramStart"/>
      <w:r w:rsidRPr="006052A0">
        <w:rPr>
          <w:rFonts w:ascii="Times New Roman" w:eastAsia="Times New Roman" w:hAnsi="Times New Roman" w:cs="Times New Roman"/>
          <w:sz w:val="28"/>
          <w:szCs w:val="28"/>
          <w:lang w:eastAsia="ru-RU"/>
        </w:rPr>
        <w:t>Договор</w:t>
      </w:r>
      <w:proofErr w:type="gramEnd"/>
      <w:r w:rsidRPr="006052A0">
        <w:rPr>
          <w:rFonts w:ascii="Times New Roman" w:eastAsia="Times New Roman" w:hAnsi="Times New Roman" w:cs="Times New Roman"/>
          <w:sz w:val="28"/>
          <w:szCs w:val="28"/>
          <w:lang w:eastAsia="ru-RU"/>
        </w:rPr>
        <w:t xml:space="preserve"> о развитии застроенной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Единого государственного реестра недвижимости, об объектах недвижимости и (или) их правообладателях (далее – ЕГРН)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Утвержденный проект планировки и утвержденный проект межевания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Единого государственного реестра юридических лиц (далее - ЕГРЮЛ) о юридическом лице, являющемся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2. Подпункт 2 статьи 39.5 Земельного </w:t>
      </w:r>
      <w:hyperlink r:id="rId41"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Религиозная организация, имеющая в собственности здания или сооружения религиозного или благотворительного назначения Земельный участок, на котором расположены здания или сооружения религиозного или благотворительного назначения Документ, удостоверяющий (устанавливающий) права заявителя на здание, сооружение, если право на такое здание, сооружение не зарегистрировано в ЕГРН</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Кадастровый паспорт здания, сооружения, расположенного на испрашиваемом земельном участке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 Выписка из ЕГРН о правах на приобретаемый земельный участок и расположенных на нем объектов недвижимого имущества либо уведомление об отсутствии в ЕГРН запрашиваемых сведений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ЕГРЮЛ о юридическом лице, являющемся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3. Подпункт 3 статьи 39.5 Земельного </w:t>
      </w:r>
      <w:hyperlink r:id="rId42"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Некоммерческая организация, созданная гражданами, которой предоставлен земельный участок для садоводства, огородничества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Решение органа некоммерческой организации о приобретении земельного участка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Утвержденный проект межевания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ЕГРЮЛ о юридическом лице, являющемся заявителем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4. </w:t>
      </w:r>
      <w:proofErr w:type="gramStart"/>
      <w:r w:rsidRPr="006052A0">
        <w:rPr>
          <w:rFonts w:ascii="Times New Roman" w:eastAsia="Times New Roman" w:hAnsi="Times New Roman" w:cs="Times New Roman"/>
          <w:sz w:val="28"/>
          <w:szCs w:val="28"/>
          <w:lang w:eastAsia="ru-RU"/>
        </w:rPr>
        <w:t>Подпункт 3 статьи 39.5 Земельного </w:t>
      </w:r>
      <w:hyperlink r:id="rId43"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Члены некоммерческой организации, созданной гражданами, которой предоставлен земельный участок для садоводства, огородничества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Документ, подтверждающий членство заявителя в некоммерческой организации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Утвержденный проект межевания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ЕГРЮЛ о некоммерческой организации, членом которой является гражданин</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5. </w:t>
      </w:r>
      <w:proofErr w:type="gramStart"/>
      <w:r w:rsidRPr="006052A0">
        <w:rPr>
          <w:rFonts w:ascii="Times New Roman" w:eastAsia="Times New Roman" w:hAnsi="Times New Roman" w:cs="Times New Roman"/>
          <w:sz w:val="28"/>
          <w:szCs w:val="28"/>
          <w:lang w:eastAsia="ru-RU"/>
        </w:rPr>
        <w:t>Подпункт 4 статьи 39.5 Земельного </w:t>
      </w:r>
      <w:hyperlink r:id="rId44"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xml:space="preserve"> Гражданин, которому земельный участок предоставлен в безвозмездное пользование на срок не более чем шесть лет для ведения личного подсобного хозяйства или для осуществления крестьянским (фермерским) хозяйством его деятельности на территории муниципального образования, определенного законом субъекта Российской Федерации Земельный участок, предназначенный для ведения личного подсобного хозяйства или для осуществления крестьянским (фермерским) </w:t>
      </w:r>
      <w:r w:rsidRPr="006052A0">
        <w:rPr>
          <w:rFonts w:ascii="Times New Roman" w:eastAsia="Times New Roman" w:hAnsi="Times New Roman" w:cs="Times New Roman"/>
          <w:sz w:val="28"/>
          <w:szCs w:val="28"/>
          <w:lang w:eastAsia="ru-RU"/>
        </w:rPr>
        <w:lastRenderedPageBreak/>
        <w:t>хозяйством его деятельности и</w:t>
      </w:r>
      <w:proofErr w:type="gramEnd"/>
      <w:r w:rsidRPr="006052A0">
        <w:rPr>
          <w:rFonts w:ascii="Times New Roman" w:eastAsia="Times New Roman" w:hAnsi="Times New Roman" w:cs="Times New Roman"/>
          <w:sz w:val="28"/>
          <w:szCs w:val="28"/>
          <w:lang w:eastAsia="ru-RU"/>
        </w:rPr>
        <w:t xml:space="preserve"> используемый более пяти лет в соответствии с разрешенным использованием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Кадастровый паспорт испрашиваемого земельного участка либо кадастровая выписка об испрашиваемом земельном участке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6. </w:t>
      </w:r>
      <w:proofErr w:type="gramStart"/>
      <w:r w:rsidRPr="006052A0">
        <w:rPr>
          <w:rFonts w:ascii="Times New Roman" w:eastAsia="Times New Roman" w:hAnsi="Times New Roman" w:cs="Times New Roman"/>
          <w:sz w:val="28"/>
          <w:szCs w:val="28"/>
          <w:lang w:eastAsia="ru-RU"/>
        </w:rPr>
        <w:t>Подпункт 5 статьи 39.5 Земельного </w:t>
      </w:r>
      <w:hyperlink r:id="rId45"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Приказ о приеме на работу, выписка из трудовой книжки или трудовой договор (контракт)</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7. Подпункт 6 статьи 39.5 Земельного </w:t>
      </w:r>
      <w:hyperlink r:id="rId46"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w:t>
      </w:r>
      <w:proofErr w:type="gramStart"/>
      <w:r w:rsidRPr="006052A0">
        <w:rPr>
          <w:rFonts w:ascii="Times New Roman" w:eastAsia="Times New Roman" w:hAnsi="Times New Roman" w:cs="Times New Roman"/>
          <w:sz w:val="28"/>
          <w:szCs w:val="28"/>
          <w:lang w:eastAsia="ru-RU"/>
        </w:rPr>
        <w:t>Граждане, имеющие трех и более детей Случаи предоставления земельных участков устанавливаются</w:t>
      </w:r>
      <w:proofErr w:type="gramEnd"/>
      <w:r w:rsidRPr="006052A0">
        <w:rPr>
          <w:rFonts w:ascii="Times New Roman" w:eastAsia="Times New Roman" w:hAnsi="Times New Roman" w:cs="Times New Roman"/>
          <w:sz w:val="28"/>
          <w:szCs w:val="28"/>
          <w:lang w:eastAsia="ru-RU"/>
        </w:rPr>
        <w:t xml:space="preserve"> законом субъекта Российской Федерации Документы, подтверждающие условия предоставления земельных участков в соответствии с законодательством субъектов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8. Подпункт 7 статьи 39.5 Земельного </w:t>
      </w:r>
      <w:hyperlink r:id="rId47"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Отдельные категории граждан и (или) некоммерческие организации, созданные гражданами, устанавливаемые федеральным законом Случаи предоставления земельных участков устанавливаются федеральным законом Документы, подтверждающие право на приобретение земельного участка, установленные законодательством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Выписка из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xml:space="preserve">9. </w:t>
      </w:r>
      <w:proofErr w:type="gramStart"/>
      <w:r w:rsidRPr="006052A0">
        <w:rPr>
          <w:rFonts w:ascii="Times New Roman" w:eastAsia="Times New Roman" w:hAnsi="Times New Roman" w:cs="Times New Roman"/>
          <w:sz w:val="28"/>
          <w:szCs w:val="28"/>
          <w:lang w:eastAsia="ru-RU"/>
        </w:rPr>
        <w:t>Подпункт 7 статьи 39.5 Земельного </w:t>
      </w:r>
      <w:hyperlink r:id="rId48"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Отдельные категории граждан, устанавливаемые законом субъекта Российской Федерации Случаи предоставления земельных участков устанавливаются законом субъекта Российской Федерации Документы, подтверждающие право на приобретение земельного участка, установленные законом субъекта Российской Федерации</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10. Подпункт 8 статьи 39.5 Земельного </w:t>
      </w:r>
      <w:hyperlink r:id="rId49" w:tgtFrame="_blank" w:history="1">
        <w:r w:rsidRPr="006052A0">
          <w:rPr>
            <w:rFonts w:ascii="Times New Roman" w:eastAsia="Times New Roman" w:hAnsi="Times New Roman" w:cs="Times New Roman"/>
            <w:sz w:val="28"/>
            <w:szCs w:val="28"/>
            <w:lang w:eastAsia="ru-RU"/>
          </w:rPr>
          <w:t>кодекса</w:t>
        </w:r>
      </w:hyperlink>
      <w:r w:rsidRPr="006052A0">
        <w:rPr>
          <w:rFonts w:ascii="Times New Roman" w:eastAsia="Times New Roman" w:hAnsi="Times New Roman" w:cs="Times New Roman"/>
          <w:sz w:val="28"/>
          <w:szCs w:val="28"/>
          <w:lang w:eastAsia="ru-RU"/>
        </w:rPr>
        <w:t>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Случаи предоставления земельных участков устанавливаются законом субъекта Российской Федерации Документы, подтверждающие право на приобретение земельного участка, установленные законом субъекта Российской Федерации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lastRenderedPageBreak/>
        <w:t>&lt;1&gt; Документы представляются (направляются) в подлиннике (в копии, если документы являются общедоступными) либо в копиях, заверяемых сотрудником по приему документов органа местного самоуправления, принимающего заявление о приобретении прав на земельный участок.</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&lt;2&gt; Документы, обозначенные символом «*», запрашиваются органом, уполномоченным на распоряжение земельными участками, (далее - уполномоченный орган), посредством межведомственного информационного взаимодействия.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P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both"/>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8"/>
          <w:szCs w:val="28"/>
          <w:lang w:eastAsia="ru-RU"/>
        </w:rPr>
        <w:t> </w:t>
      </w: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6052A0" w:rsidRDefault="006052A0" w:rsidP="005B7702">
      <w:pPr>
        <w:spacing w:after="0" w:line="240" w:lineRule="auto"/>
        <w:ind w:firstLine="567"/>
        <w:jc w:val="right"/>
        <w:rPr>
          <w:rFonts w:ascii="Times New Roman" w:eastAsia="Times New Roman" w:hAnsi="Times New Roman" w:cs="Times New Roman"/>
          <w:sz w:val="24"/>
          <w:szCs w:val="24"/>
          <w:lang w:eastAsia="ru-RU"/>
        </w:rPr>
      </w:pP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lastRenderedPageBreak/>
        <w:t>Приложение № 3</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к административному регламенту</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предоставления муниципальной услуги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по предоставлению земельных участков</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в собственность бесплатно</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от 17.01.2022 № 8</w:t>
      </w:r>
    </w:p>
    <w:p w:rsidR="005B7702" w:rsidRPr="006052A0" w:rsidRDefault="005B7702" w:rsidP="005B7702">
      <w:pPr>
        <w:spacing w:after="0" w:line="240" w:lineRule="auto"/>
        <w:ind w:firstLine="567"/>
        <w:jc w:val="both"/>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БЛОК-СХЕМА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предоставления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Прием и регистрация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Формирование и направление межведомственных запросов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Рассмотрение документов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Принятие решения и направление заявителю результата предоставления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6052A0" w:rsidRPr="006052A0" w:rsidRDefault="006052A0" w:rsidP="005B7702">
      <w:pPr>
        <w:spacing w:after="0" w:line="240" w:lineRule="auto"/>
        <w:ind w:firstLine="567"/>
        <w:jc w:val="both"/>
        <w:rPr>
          <w:rFonts w:ascii="Times New Roman" w:eastAsia="Times New Roman" w:hAnsi="Times New Roman" w:cs="Times New Roman"/>
          <w:sz w:val="28"/>
          <w:szCs w:val="28"/>
          <w:lang w:eastAsia="ru-RU"/>
        </w:rPr>
      </w:pP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lastRenderedPageBreak/>
        <w:t>Приложение № 4</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к административному регламенту</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предоставления муниципальной услуги</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по предоставлению земельных участков</w:t>
      </w:r>
    </w:p>
    <w:p w:rsidR="005B7702" w:rsidRPr="006052A0" w:rsidRDefault="005B7702" w:rsidP="005B7702">
      <w:pPr>
        <w:spacing w:after="0" w:line="240" w:lineRule="auto"/>
        <w:ind w:firstLine="567"/>
        <w:jc w:val="right"/>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в собственность бесплатно</w:t>
      </w:r>
    </w:p>
    <w:p w:rsidR="005B7702" w:rsidRPr="006052A0" w:rsidRDefault="005B7702" w:rsidP="005B7702">
      <w:pPr>
        <w:spacing w:after="0" w:line="240" w:lineRule="auto"/>
        <w:ind w:firstLine="567"/>
        <w:jc w:val="both"/>
        <w:rPr>
          <w:rFonts w:ascii="Times New Roman" w:eastAsia="Times New Roman" w:hAnsi="Times New Roman" w:cs="Times New Roman"/>
          <w:sz w:val="24"/>
          <w:szCs w:val="24"/>
          <w:lang w:eastAsia="ru-RU"/>
        </w:rPr>
      </w:pPr>
      <w:r w:rsidRPr="006052A0">
        <w:rPr>
          <w:rFonts w:ascii="Times New Roman" w:eastAsia="Times New Roman" w:hAnsi="Times New Roman" w:cs="Times New Roman"/>
          <w:sz w:val="24"/>
          <w:szCs w:val="24"/>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Образец</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Бланк местной администрации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Дата, исходящий номер 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(фамилия, имя, отчество заявителя - гражданина или наименование заявителя - юридического лица)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________________________________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(почтовый адрес заявителя)</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Решение об отказе в предоставлении муниципальной услуги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 результатам рассмотрения документов, необходимых для предоставления муниципальной услуги «Предоставление земельных участков в собственность бесплатно», принято решение об отказе в предоставлении муниципальной услуги по следующим основаниям:</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(указываются основания для отказа, установленные пунктом 2.9.2 административного регламента предоставления муниципальной услуги по предоставлению земельных участков)</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Данное решение может быть обжаловано путем подачи жалобы в порядке, установленном разделом V административного регламента предоставления муниципальной услуги по предоставлению земельных участков и (или) заявления в судебные органы в соответствии с нормами процессуального законодательства.</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(Наименование должности главы муниципального</w:t>
      </w:r>
      <w:proofErr w:type="gramEnd"/>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образования или, в случае если</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местной администрацией руководит лицо,</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proofErr w:type="gramStart"/>
      <w:r w:rsidRPr="006052A0">
        <w:rPr>
          <w:rFonts w:ascii="Times New Roman" w:eastAsia="Times New Roman" w:hAnsi="Times New Roman" w:cs="Times New Roman"/>
          <w:sz w:val="28"/>
          <w:szCs w:val="28"/>
          <w:lang w:eastAsia="ru-RU"/>
        </w:rPr>
        <w:t>назначаемое</w:t>
      </w:r>
      <w:proofErr w:type="gramEnd"/>
      <w:r w:rsidRPr="006052A0">
        <w:rPr>
          <w:rFonts w:ascii="Times New Roman" w:eastAsia="Times New Roman" w:hAnsi="Times New Roman" w:cs="Times New Roman"/>
          <w:sz w:val="28"/>
          <w:szCs w:val="28"/>
          <w:lang w:eastAsia="ru-RU"/>
        </w:rPr>
        <w:t xml:space="preserve"> на должность главы местной</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администрации по контракту, - наименование</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должности главы местной администрации) _________________</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(подпись)</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line="240" w:lineRule="auto"/>
        <w:ind w:firstLine="567"/>
        <w:jc w:val="both"/>
        <w:rPr>
          <w:rFonts w:ascii="Times New Roman" w:eastAsia="Times New Roman" w:hAnsi="Times New Roman" w:cs="Times New Roman"/>
          <w:sz w:val="28"/>
          <w:szCs w:val="28"/>
          <w:lang w:eastAsia="ru-RU"/>
        </w:rPr>
      </w:pPr>
      <w:r w:rsidRPr="006052A0">
        <w:rPr>
          <w:rFonts w:ascii="Times New Roman" w:eastAsia="Times New Roman" w:hAnsi="Times New Roman" w:cs="Times New Roman"/>
          <w:sz w:val="28"/>
          <w:szCs w:val="28"/>
          <w:lang w:eastAsia="ru-RU"/>
        </w:rPr>
        <w:t> </w:t>
      </w:r>
    </w:p>
    <w:p w:rsidR="005B7702" w:rsidRPr="006052A0" w:rsidRDefault="005B7702" w:rsidP="005B7702">
      <w:pPr>
        <w:spacing w:after="0"/>
        <w:ind w:firstLine="709"/>
        <w:jc w:val="both"/>
        <w:rPr>
          <w:rFonts w:ascii="Times New Roman" w:hAnsi="Times New Roman" w:cs="Times New Roman"/>
          <w:sz w:val="28"/>
          <w:szCs w:val="28"/>
        </w:rPr>
      </w:pPr>
    </w:p>
    <w:p w:rsidR="005B7702" w:rsidRPr="006052A0" w:rsidRDefault="005B7702" w:rsidP="00644CF1">
      <w:pPr>
        <w:spacing w:before="100" w:after="100" w:line="240" w:lineRule="auto"/>
        <w:contextualSpacing/>
        <w:jc w:val="both"/>
        <w:rPr>
          <w:rFonts w:ascii="Times New Roman" w:eastAsia="Times New Roman" w:hAnsi="Times New Roman" w:cs="Times New Roman"/>
          <w:sz w:val="28"/>
          <w:szCs w:val="28"/>
          <w:lang w:eastAsia="ru-RU"/>
        </w:rPr>
      </w:pPr>
    </w:p>
    <w:p w:rsidR="00F54246" w:rsidRPr="006052A0" w:rsidRDefault="00F54246" w:rsidP="002E7DDD">
      <w:pPr>
        <w:spacing w:before="100" w:after="0" w:line="240" w:lineRule="auto"/>
        <w:jc w:val="right"/>
        <w:rPr>
          <w:rFonts w:ascii="Times New Roman" w:eastAsia="Times New Roman" w:hAnsi="Times New Roman" w:cs="Times New Roman"/>
          <w:sz w:val="28"/>
          <w:szCs w:val="28"/>
          <w:lang w:eastAsia="ru-RU"/>
        </w:rPr>
      </w:pPr>
    </w:p>
    <w:sectPr w:rsidR="00F54246" w:rsidRPr="006052A0" w:rsidSect="006052A0">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2E7DDD"/>
    <w:rsid w:val="00027687"/>
    <w:rsid w:val="00191C6B"/>
    <w:rsid w:val="002132AA"/>
    <w:rsid w:val="0026740A"/>
    <w:rsid w:val="002E7DDD"/>
    <w:rsid w:val="004671AE"/>
    <w:rsid w:val="004753B8"/>
    <w:rsid w:val="004A138E"/>
    <w:rsid w:val="004E1380"/>
    <w:rsid w:val="0053401D"/>
    <w:rsid w:val="00593A95"/>
    <w:rsid w:val="005B7702"/>
    <w:rsid w:val="006052A0"/>
    <w:rsid w:val="00644CF1"/>
    <w:rsid w:val="006560BA"/>
    <w:rsid w:val="006B70C4"/>
    <w:rsid w:val="00713720"/>
    <w:rsid w:val="0087397C"/>
    <w:rsid w:val="008754B9"/>
    <w:rsid w:val="008856D3"/>
    <w:rsid w:val="009357D8"/>
    <w:rsid w:val="009F66F1"/>
    <w:rsid w:val="00A91E1F"/>
    <w:rsid w:val="00AD56E5"/>
    <w:rsid w:val="00B369BC"/>
    <w:rsid w:val="00B94321"/>
    <w:rsid w:val="00BB5FAE"/>
    <w:rsid w:val="00BE7033"/>
    <w:rsid w:val="00C415C6"/>
    <w:rsid w:val="00C61266"/>
    <w:rsid w:val="00C91C20"/>
    <w:rsid w:val="00D34324"/>
    <w:rsid w:val="00D708A9"/>
    <w:rsid w:val="00D94A7A"/>
    <w:rsid w:val="00DF2070"/>
    <w:rsid w:val="00E31D7B"/>
    <w:rsid w:val="00E434FF"/>
    <w:rsid w:val="00ED3CC5"/>
    <w:rsid w:val="00F36ADB"/>
    <w:rsid w:val="00F54246"/>
    <w:rsid w:val="00FC2A0E"/>
    <w:rsid w:val="00FD5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A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45682,bqiaagaaeyqcaaagiaiaaangoqaabw6haaaaaaaaaaaaaaaaaaaaaaaaaaaaaaaaaaaaaaaaaaaaaaaaaaaaaaaaaaaaaaaaaaaaaaaaaaaaaaaaaaaaaaaaaaaaaaaaaaaaaaaaaaaaaaaaaaaaaaaaaaaaaaaaaaaaaaaaaaaaaaaaaaaaaaaaaaaaaaaaaaaaaaaaaaaaaaaaaaaaaaaaaaaaaaaaaaaaaaa"/>
    <w:basedOn w:val="a"/>
    <w:rsid w:val="002E7D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2E7DD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4753B8"/>
    <w:pPr>
      <w:widowControl w:val="0"/>
      <w:autoSpaceDE w:val="0"/>
      <w:autoSpaceDN w:val="0"/>
      <w:spacing w:after="0" w:line="240" w:lineRule="auto"/>
    </w:pPr>
    <w:rPr>
      <w:rFonts w:ascii="Calibri" w:eastAsia="Times New Roman" w:hAnsi="Calibri" w:cs="Calibri"/>
      <w:b/>
      <w:szCs w:val="20"/>
      <w:lang w:eastAsia="ru-RU"/>
    </w:rPr>
  </w:style>
  <w:style w:type="character" w:styleId="a4">
    <w:name w:val="Hyperlink"/>
    <w:basedOn w:val="a0"/>
    <w:uiPriority w:val="99"/>
    <w:rsid w:val="004753B8"/>
    <w:rPr>
      <w:color w:val="0000FF"/>
      <w:u w:val="single"/>
    </w:rPr>
  </w:style>
  <w:style w:type="paragraph" w:styleId="a5">
    <w:name w:val="No Spacing"/>
    <w:uiPriority w:val="1"/>
    <w:qFormat/>
    <w:rsid w:val="005B7702"/>
    <w:pPr>
      <w:spacing w:after="0" w:line="240" w:lineRule="auto"/>
    </w:pPr>
    <w:rPr>
      <w:rFonts w:ascii="Times New Roman" w:eastAsia="Times New Roman" w:hAnsi="Times New Roman" w:cs="Times New Roman"/>
      <w:sz w:val="24"/>
      <w:szCs w:val="24"/>
    </w:rPr>
  </w:style>
  <w:style w:type="paragraph" w:customStyle="1" w:styleId="normalweb">
    <w:name w:val="normalweb"/>
    <w:basedOn w:val="a"/>
    <w:rsid w:val="005B770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FollowedHyperlink"/>
    <w:basedOn w:val="a0"/>
    <w:uiPriority w:val="99"/>
    <w:semiHidden/>
    <w:unhideWhenUsed/>
    <w:rsid w:val="005B7702"/>
    <w:rPr>
      <w:color w:val="800080"/>
      <w:u w:val="single"/>
    </w:rPr>
  </w:style>
  <w:style w:type="character" w:customStyle="1" w:styleId="hyperlink">
    <w:name w:val="hyperlink"/>
    <w:basedOn w:val="a0"/>
    <w:rsid w:val="005B7702"/>
  </w:style>
</w:styles>
</file>

<file path=word/webSettings.xml><?xml version="1.0" encoding="utf-8"?>
<w:webSettings xmlns:r="http://schemas.openxmlformats.org/officeDocument/2006/relationships" xmlns:w="http://schemas.openxmlformats.org/wordprocessingml/2006/main">
  <w:divs>
    <w:div w:id="117644402">
      <w:bodyDiv w:val="1"/>
      <w:marLeft w:val="0"/>
      <w:marRight w:val="0"/>
      <w:marTop w:val="0"/>
      <w:marBottom w:val="0"/>
      <w:divBdr>
        <w:top w:val="none" w:sz="0" w:space="0" w:color="auto"/>
        <w:left w:val="none" w:sz="0" w:space="0" w:color="auto"/>
        <w:bottom w:val="none" w:sz="0" w:space="0" w:color="auto"/>
        <w:right w:val="none" w:sz="0" w:space="0" w:color="auto"/>
      </w:divBdr>
    </w:div>
    <w:div w:id="131139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search.minjust.ru:8080/bigs/showDocument.html?id=409214B0-8B92-4806-8560-302BFE665A3D" TargetMode="External"/><Relationship Id="rId18" Type="http://schemas.openxmlformats.org/officeDocument/2006/relationships/hyperlink" Target="http://pravo-search.minjust.ru:8080/bigs/showDocument.html?id=03CF0FB8-17D5-46F6-A5EC-D1642676534B" TargetMode="External"/><Relationship Id="rId26" Type="http://schemas.openxmlformats.org/officeDocument/2006/relationships/hyperlink" Target="http://pravo-search.minjust.ru:8080/bigs/showDocument.html?id=9CF2F1C3-393D-4051-A52D-9923B0E51C0C" TargetMode="External"/><Relationship Id="rId39" Type="http://schemas.openxmlformats.org/officeDocument/2006/relationships/hyperlink" Target="http://pravo-search.minjust.ru:8080/bigs/showDocument.html?id=9CF2F1C3-393D-4051-A52D-9923B0E51C0C" TargetMode="External"/><Relationship Id="rId3" Type="http://schemas.openxmlformats.org/officeDocument/2006/relationships/webSettings" Target="webSettings.xml"/><Relationship Id="rId21" Type="http://schemas.openxmlformats.org/officeDocument/2006/relationships/hyperlink" Target="http://pravo-search.minjust.ru:8080/bigs/showDocument.html?id=9CF2F1C3-393D-4051-A52D-9923B0E51C0C" TargetMode="External"/><Relationship Id="rId34" Type="http://schemas.openxmlformats.org/officeDocument/2006/relationships/hyperlink" Target="http://pravo-search.minjust.ru:8080/bigs/showDocument.html?id=BBA0BFB1-06C7-4E50-A8D3-FE1045784BF1" TargetMode="External"/><Relationship Id="rId42" Type="http://schemas.openxmlformats.org/officeDocument/2006/relationships/hyperlink" Target="http://pravo-search.minjust.ru:8080/bigs/showDocument.html?id=9CF2F1C3-393D-4051-A52D-9923B0E51C0C" TargetMode="External"/><Relationship Id="rId47" Type="http://schemas.openxmlformats.org/officeDocument/2006/relationships/hyperlink" Target="http://pravo-search.minjust.ru:8080/bigs/showDocument.html?id=9CF2F1C3-393D-4051-A52D-9923B0E51C0C" TargetMode="External"/><Relationship Id="rId50" Type="http://schemas.openxmlformats.org/officeDocument/2006/relationships/fontTable" Target="fontTable.xml"/><Relationship Id="rId7" Type="http://schemas.openxmlformats.org/officeDocument/2006/relationships/hyperlink" Target="http://pravo-search.minjust.ru:8080/bigs/showDocument.html?id=9CF2F1C3-393D-4051-A52D-9923B0E51C0C" TargetMode="External"/><Relationship Id="rId12" Type="http://schemas.openxmlformats.org/officeDocument/2006/relationships/hyperlink" Target="http://pravo-search.minjust.ru:8080/bigs/showDocument.html?id=9CF2F1C3-393D-4051-A52D-9923B0E51C0C" TargetMode="External"/><Relationship Id="rId17" Type="http://schemas.openxmlformats.org/officeDocument/2006/relationships/hyperlink" Target="http://pravo-search.minjust.ru:8080/bigs/showDocument.html?id=BBA0BFB1-06C7-4E50-A8D3-FE1045784BF1" TargetMode="External"/><Relationship Id="rId25" Type="http://schemas.openxmlformats.org/officeDocument/2006/relationships/hyperlink" Target="http://pravo-search.minjust.ru:8080/bigs/showDocument.html?id=9CF2F1C3-393D-4051-A52D-9923B0E51C0C" TargetMode="External"/><Relationship Id="rId33" Type="http://schemas.openxmlformats.org/officeDocument/2006/relationships/hyperlink" Target="http://pravo-search.minjust.ru:8080/bigs/showDocument.html?id=BBA0BFB1-06C7-4E50-A8D3-FE1045784BF1" TargetMode="External"/><Relationship Id="rId38" Type="http://schemas.openxmlformats.org/officeDocument/2006/relationships/hyperlink" Target="http://pravo-search.minjust.ru:8080/bigs/showDocument.html?id=4F48675C-2DC2-4B7B-8F43-C7D17AB9072F" TargetMode="External"/><Relationship Id="rId46" Type="http://schemas.openxmlformats.org/officeDocument/2006/relationships/hyperlink" Target="http://pravo-search.minjust.ru:8080/bigs/showDocument.html?id=9CF2F1C3-393D-4051-A52D-9923B0E51C0C" TargetMode="External"/><Relationship Id="rId2" Type="http://schemas.openxmlformats.org/officeDocument/2006/relationships/settings" Target="settings.xml"/><Relationship Id="rId16" Type="http://schemas.openxmlformats.org/officeDocument/2006/relationships/hyperlink" Target="http://pravo-search.minjust.ru:8080/bigs/showDocument.html?id=BBA0BFB1-06C7-4E50-A8D3-FE1045784BF1" TargetMode="External"/><Relationship Id="rId20" Type="http://schemas.openxmlformats.org/officeDocument/2006/relationships/hyperlink" Target="http://pravo-search.minjust.ru:8080/bigs/showDocument.html?id=BBA0BFB1-06C7-4E50-A8D3-FE1045784BF1" TargetMode="External"/><Relationship Id="rId29" Type="http://schemas.openxmlformats.org/officeDocument/2006/relationships/hyperlink" Target="http://pravo-search.minjust.ru:8080/bigs/showDocument.html?id=BBA0BFB1-06C7-4E50-A8D3-FE1045784BF1" TargetMode="External"/><Relationship Id="rId41" Type="http://schemas.openxmlformats.org/officeDocument/2006/relationships/hyperlink" Target="http://pravo-search.minjust.ru:8080/bigs/showDocument.html?id=9CF2F1C3-393D-4051-A52D-9923B0E51C0C" TargetMode="External"/><Relationship Id="rId1" Type="http://schemas.openxmlformats.org/officeDocument/2006/relationships/styles" Target="styles.xml"/><Relationship Id="rId6" Type="http://schemas.openxmlformats.org/officeDocument/2006/relationships/hyperlink" Target="http://pravo-search.minjust.ru:8080/bigs/showDocument.html?id=9CF2F1C3-393D-4051-A52D-9923B0E51C0C" TargetMode="External"/><Relationship Id="rId11" Type="http://schemas.openxmlformats.org/officeDocument/2006/relationships/hyperlink" Target="http://pravo-search.minjust.ru:8080/bigs/showDocument.html?id=819E429D-7874-4193-AFBD-E683538D976C" TargetMode="External"/><Relationship Id="rId24" Type="http://schemas.openxmlformats.org/officeDocument/2006/relationships/hyperlink" Target="http://pravo-search.minjust.ru:8080/bigs/showDocument.html?id=9CF2F1C3-393D-4051-A52D-9923B0E51C0C" TargetMode="External"/><Relationship Id="rId32" Type="http://schemas.openxmlformats.org/officeDocument/2006/relationships/hyperlink" Target="http://pravo-search.minjust.ru:8080/bigs/showDocument.html?id=BBA0BFB1-06C7-4E50-A8D3-FE1045784BF1" TargetMode="External"/><Relationship Id="rId37" Type="http://schemas.openxmlformats.org/officeDocument/2006/relationships/hyperlink" Target="http://pravo-search.minjust.ru:8080/bigs/showDocument.html?id=4F48675C-2DC2-4B7B-8F43-C7D17AB9072F" TargetMode="External"/><Relationship Id="rId40" Type="http://schemas.openxmlformats.org/officeDocument/2006/relationships/hyperlink" Target="http://pravo-search.minjust.ru:8080/bigs/showDocument.html?id=9CF2F1C3-393D-4051-A52D-9923B0E51C0C" TargetMode="External"/><Relationship Id="rId45" Type="http://schemas.openxmlformats.org/officeDocument/2006/relationships/hyperlink" Target="http://pravo-search.minjust.ru:8080/bigs/showDocument.html?id=9CF2F1C3-393D-4051-A52D-9923B0E51C0C" TargetMode="External"/><Relationship Id="rId5" Type="http://schemas.openxmlformats.org/officeDocument/2006/relationships/hyperlink" Target="http://pravo-search.minjust.ru:8080/bigs/showDocument.html?id=B11798FF-43B9-49DB-B06C-4223F9D555E2" TargetMode="External"/><Relationship Id="rId15" Type="http://schemas.openxmlformats.org/officeDocument/2006/relationships/hyperlink" Target="http://pravo-search.minjust.ru:8080/bigs/showDocument.html?id=4F48675C-2DC2-4B7B-8F43-C7D17AB9072F" TargetMode="External"/><Relationship Id="rId23" Type="http://schemas.openxmlformats.org/officeDocument/2006/relationships/hyperlink" Target="http://pravo-search.minjust.ru:8080/bigs/showDocument.html?id=9CF2F1C3-393D-4051-A52D-9923B0E51C0C" TargetMode="External"/><Relationship Id="rId28" Type="http://schemas.openxmlformats.org/officeDocument/2006/relationships/hyperlink" Target="http://pravo-search.minjust.ru:8080/bigs/showDocument.html?id=03CF0FB8-17D5-46F6-A5EC-D1642676534B" TargetMode="External"/><Relationship Id="rId36" Type="http://schemas.openxmlformats.org/officeDocument/2006/relationships/hyperlink" Target="http://pravo-search.minjust.ru:8080/bigs/showDocument.html?id=BBA0BFB1-06C7-4E50-A8D3-FE1045784BF1" TargetMode="External"/><Relationship Id="rId49" Type="http://schemas.openxmlformats.org/officeDocument/2006/relationships/hyperlink" Target="http://pravo-search.minjust.ru:8080/bigs/showDocument.html?id=9CF2F1C3-393D-4051-A52D-9923B0E51C0C" TargetMode="External"/><Relationship Id="rId10" Type="http://schemas.openxmlformats.org/officeDocument/2006/relationships/hyperlink" Target="http://pravo-search.minjust.ru:8080/bigs/showDocument.html?id=B11798FF-43B9-49DB-B06C-4223F9D555E2" TargetMode="External"/><Relationship Id="rId19" Type="http://schemas.openxmlformats.org/officeDocument/2006/relationships/hyperlink" Target="http://pravo-search.minjust.ru:8080/bigs/showDocument.html?id=0A02E7AB-81DC-427B-9BB7-ABFB1E14BDF3" TargetMode="External"/><Relationship Id="rId31" Type="http://schemas.openxmlformats.org/officeDocument/2006/relationships/hyperlink" Target="http://pravo-search.minjust.ru:8080/bigs/showDocument.html?id=BBA0BFB1-06C7-4E50-A8D3-FE1045784BF1" TargetMode="External"/><Relationship Id="rId44" Type="http://schemas.openxmlformats.org/officeDocument/2006/relationships/hyperlink" Target="http://pravo-search.minjust.ru:8080/bigs/showDocument.html?id=9CF2F1C3-393D-4051-A52D-9923B0E51C0C" TargetMode="External"/><Relationship Id="rId4" Type="http://schemas.openxmlformats.org/officeDocument/2006/relationships/hyperlink" Target="http://pravo-search.minjust.ru:8080/bigs/showDocument.html?id=BBA0BFB1-06C7-4E50-A8D3-FE1045784BF1" TargetMode="External"/><Relationship Id="rId9" Type="http://schemas.openxmlformats.org/officeDocument/2006/relationships/hyperlink" Target="http://pravo-search.minjust.ru:8080/bigs/showDocument.html?id=15D4560C-D530-4955-BF7E-F734337AE80B" TargetMode="External"/><Relationship Id="rId14" Type="http://schemas.openxmlformats.org/officeDocument/2006/relationships/hyperlink" Target="http://pravo-search.minjust.ru:8080/bigs/showDocument.html?id=4F48675C-2DC2-4B7B-8F43-C7D17AB9072F" TargetMode="External"/><Relationship Id="rId22" Type="http://schemas.openxmlformats.org/officeDocument/2006/relationships/hyperlink" Target="http://pravo-search.minjust.ru:8080/bigs/showDocument.html?id=9CF2F1C3-393D-4051-A52D-9923B0E51C0C" TargetMode="External"/><Relationship Id="rId27" Type="http://schemas.openxmlformats.org/officeDocument/2006/relationships/hyperlink" Target="http://pravo-search.minjust.ru:8080/bigs/showDocument.html?id=99249E7B-F9C8-4D12-B906-BB583B820A63" TargetMode="External"/><Relationship Id="rId30" Type="http://schemas.openxmlformats.org/officeDocument/2006/relationships/hyperlink" Target="http://pravo-search.minjust.ru:8080/bigs/showDocument.html?id=BBA0BFB1-06C7-4E50-A8D3-FE1045784BF1" TargetMode="External"/><Relationship Id="rId35" Type="http://schemas.openxmlformats.org/officeDocument/2006/relationships/hyperlink" Target="http://pravo-search.minjust.ru:8080/bigs/showDocument.html?id=BBA0BFB1-06C7-4E50-A8D3-FE1045784BF1" TargetMode="External"/><Relationship Id="rId43" Type="http://schemas.openxmlformats.org/officeDocument/2006/relationships/hyperlink" Target="http://pravo-search.minjust.ru:8080/bigs/showDocument.html?id=9CF2F1C3-393D-4051-A52D-9923B0E51C0C" TargetMode="External"/><Relationship Id="rId48" Type="http://schemas.openxmlformats.org/officeDocument/2006/relationships/hyperlink" Target="http://pravo-search.minjust.ru:8080/bigs/showDocument.html?id=9CF2F1C3-393D-4051-A52D-9923B0E51C0C" TargetMode="External"/><Relationship Id="rId8" Type="http://schemas.openxmlformats.org/officeDocument/2006/relationships/hyperlink" Target="http://pravo-search.minjust.ru:8080/bigs/showDocument.html?id=9CF2F1C3-393D-4051-A52D-9923B0E51C0C"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34</Pages>
  <Words>12637</Words>
  <Characters>72031</Characters>
  <Application>Microsoft Office Word</Application>
  <DocSecurity>0</DocSecurity>
  <Lines>600</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16</cp:revision>
  <cp:lastPrinted>2022-05-05T08:21:00Z</cp:lastPrinted>
  <dcterms:created xsi:type="dcterms:W3CDTF">2022-02-15T08:11:00Z</dcterms:created>
  <dcterms:modified xsi:type="dcterms:W3CDTF">2022-05-05T08:27:00Z</dcterms:modified>
</cp:coreProperties>
</file>